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6C90FB6D" w14:textId="77777777" w:rsidR="009E6A83" w:rsidRDefault="00177F78" w:rsidP="00276E49">
      <w:pPr>
        <w:spacing w:before="42"/>
        <w:ind w:left="142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>TERMO</w:t>
      </w:r>
      <w:r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5DAB6C7B" w14:textId="77777777" w:rsidR="00E15AE6" w:rsidRPr="00A439B9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0665A141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02EB378F" w14:textId="77777777" w:rsidR="00E15AE6" w:rsidRPr="00A439B9" w:rsidRDefault="00E15AE6" w:rsidP="00E15AE6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0111420F" w14:textId="41818E11" w:rsidR="009E6A83" w:rsidRPr="0020293A" w:rsidRDefault="0069440A" w:rsidP="003A54D1">
      <w:pPr>
        <w:pStyle w:val="Corpodetexto"/>
        <w:spacing w:before="114"/>
        <w:ind w:left="142" w:right="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20293A">
        <w:rPr>
          <w:rFonts w:ascii="Times New Roman" w:hAnsi="Times New Roman" w:cs="Times New Roman"/>
          <w:sz w:val="24"/>
          <w:szCs w:val="24"/>
        </w:rPr>
        <w:t>O objeto do presente Termo de Referência é</w:t>
      </w:r>
      <w:r w:rsidRPr="00202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aquisição de </w:t>
      </w:r>
      <w:r w:rsidR="0020293A" w:rsidRPr="0020293A">
        <w:rPr>
          <w:rFonts w:ascii="Times New Roman" w:hAnsi="Times New Roman" w:cs="Times New Roman"/>
          <w:color w:val="000000" w:themeColor="text1"/>
          <w:sz w:val="24"/>
          <w:szCs w:val="24"/>
        </w:rPr>
        <w:t>Cofre</w:t>
      </w:r>
      <w:r w:rsidR="0020293A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0293A" w:rsidRPr="00202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eletrônico digital, tamanho aproximado de 15 x 23 x 17 cm, com furos para fixação</w:t>
      </w:r>
      <w:r w:rsidR="003A54D1" w:rsidRPr="0020293A">
        <w:rPr>
          <w:rFonts w:ascii="Times New Roman" w:hAnsi="Times New Roman" w:cs="Times New Roman"/>
          <w:sz w:val="24"/>
          <w:szCs w:val="24"/>
        </w:rPr>
        <w:t xml:space="preserve">, </w:t>
      </w:r>
      <w:r w:rsidR="00177F78" w:rsidRPr="0020293A">
        <w:rPr>
          <w:rFonts w:ascii="Times New Roman" w:hAnsi="Times New Roman" w:cs="Times New Roman"/>
          <w:sz w:val="24"/>
          <w:szCs w:val="24"/>
        </w:rPr>
        <w:t>se</w:t>
      </w:r>
      <w:r w:rsidR="003A54D1" w:rsidRPr="0020293A">
        <w:rPr>
          <w:rFonts w:ascii="Times New Roman" w:hAnsi="Times New Roman" w:cs="Times New Roman"/>
          <w:sz w:val="24"/>
          <w:szCs w:val="24"/>
        </w:rPr>
        <w:t>ndo</w:t>
      </w:r>
      <w:r w:rsidR="00177F78" w:rsidRPr="0020293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177F78" w:rsidRPr="0020293A">
        <w:rPr>
          <w:rFonts w:ascii="Times New Roman" w:hAnsi="Times New Roman" w:cs="Times New Roman"/>
          <w:sz w:val="24"/>
          <w:szCs w:val="24"/>
        </w:rPr>
        <w:t>efetuado</w:t>
      </w:r>
      <w:r w:rsidR="00E15AE6" w:rsidRPr="0020293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20293A">
        <w:rPr>
          <w:rFonts w:ascii="Times New Roman" w:hAnsi="Times New Roman" w:cs="Times New Roman"/>
          <w:sz w:val="24"/>
          <w:szCs w:val="24"/>
        </w:rPr>
        <w:t>conforme a demanda</w:t>
      </w:r>
      <w:r w:rsidR="00177F78" w:rsidRPr="0020293A">
        <w:rPr>
          <w:rFonts w:ascii="Times New Roman" w:hAnsi="Times New Roman" w:cs="Times New Roman"/>
          <w:sz w:val="24"/>
          <w:szCs w:val="24"/>
        </w:rPr>
        <w:t>,</w:t>
      </w:r>
      <w:r w:rsidR="00177F78" w:rsidRPr="002029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20293A">
        <w:rPr>
          <w:rFonts w:ascii="Times New Roman" w:hAnsi="Times New Roman" w:cs="Times New Roman"/>
          <w:sz w:val="24"/>
          <w:szCs w:val="24"/>
        </w:rPr>
        <w:t>nos</w:t>
      </w:r>
      <w:r w:rsidR="00177F78" w:rsidRPr="002029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20293A">
        <w:rPr>
          <w:rFonts w:ascii="Times New Roman" w:hAnsi="Times New Roman" w:cs="Times New Roman"/>
          <w:sz w:val="24"/>
          <w:szCs w:val="24"/>
        </w:rPr>
        <w:t>prazos, local</w:t>
      </w:r>
      <w:r w:rsidR="00177F78" w:rsidRPr="002029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20293A">
        <w:rPr>
          <w:rFonts w:ascii="Times New Roman" w:hAnsi="Times New Roman" w:cs="Times New Roman"/>
          <w:sz w:val="24"/>
          <w:szCs w:val="24"/>
        </w:rPr>
        <w:t>e horário</w:t>
      </w:r>
      <w:r w:rsidR="00177F78" w:rsidRPr="002029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20293A">
        <w:rPr>
          <w:rFonts w:ascii="Times New Roman" w:hAnsi="Times New Roman" w:cs="Times New Roman"/>
          <w:sz w:val="24"/>
          <w:szCs w:val="24"/>
        </w:rPr>
        <w:t>especificado</w:t>
      </w:r>
      <w:r w:rsidR="00177F78" w:rsidRPr="002029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20293A">
        <w:rPr>
          <w:rFonts w:ascii="Times New Roman" w:hAnsi="Times New Roman" w:cs="Times New Roman"/>
          <w:sz w:val="24"/>
          <w:szCs w:val="24"/>
        </w:rPr>
        <w:t>no presente</w:t>
      </w:r>
      <w:r w:rsidR="00177F78" w:rsidRPr="002029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0293A">
        <w:rPr>
          <w:rFonts w:ascii="Times New Roman" w:hAnsi="Times New Roman" w:cs="Times New Roman"/>
          <w:sz w:val="24"/>
          <w:szCs w:val="24"/>
        </w:rPr>
        <w:t>t</w:t>
      </w:r>
      <w:r w:rsidR="00177F78" w:rsidRPr="0020293A">
        <w:rPr>
          <w:rFonts w:ascii="Times New Roman" w:hAnsi="Times New Roman" w:cs="Times New Roman"/>
          <w:sz w:val="24"/>
          <w:szCs w:val="24"/>
        </w:rPr>
        <w:t>ermo.</w:t>
      </w:r>
    </w:p>
    <w:p w14:paraId="6A05A809" w14:textId="77777777" w:rsidR="00E15AE6" w:rsidRPr="00A439B9" w:rsidRDefault="00E15AE6">
      <w:pPr>
        <w:pStyle w:val="PargrafodaLista"/>
        <w:numPr>
          <w:ilvl w:val="1"/>
          <w:numId w:val="3"/>
        </w:numPr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14:paraId="0251829B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JUSTIFICATIVA</w:t>
      </w:r>
      <w:r w:rsidRPr="00A439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AQUISIÇÃO:</w:t>
      </w:r>
    </w:p>
    <w:p w14:paraId="5A39BBE3" w14:textId="77777777"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4A0032A0" w14:textId="5F25E831" w:rsidR="00243DFC" w:rsidRPr="002C3016" w:rsidRDefault="007E5097" w:rsidP="00243DFC">
      <w:pPr>
        <w:pStyle w:val="PargrafodaLista"/>
        <w:tabs>
          <w:tab w:val="left" w:pos="524"/>
        </w:tabs>
        <w:spacing w:before="1"/>
        <w:ind w:left="142" w:right="1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43DFC" w:rsidRPr="002C301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</w:t>
      </w:r>
      <w:r w:rsidR="00243DFC" w:rsidRPr="002C3016">
        <w:rPr>
          <w:rFonts w:ascii="Times New Roman" w:eastAsia="Times New Roman" w:hAnsi="Times New Roman" w:cs="Times New Roman"/>
          <w:sz w:val="24"/>
          <w:szCs w:val="24"/>
        </w:rPr>
        <w:t xml:space="preserve">s cofres constantes da demanda é para atender as necessidades do Setor de Tesouraria, uma vez que diversos documentos de extrema importância para a administração, tais como, vias de cheque (talões) em branco, e valores em espécie utilizados para pagamentos via adiantamento, e demais documentos de uso diário são guardados no setor.  </w:t>
      </w:r>
    </w:p>
    <w:p w14:paraId="04A2F0B5" w14:textId="77777777" w:rsidR="00243DFC" w:rsidRPr="00243DFC" w:rsidRDefault="00243DFC" w:rsidP="00243DFC">
      <w:pPr>
        <w:tabs>
          <w:tab w:val="left" w:pos="524"/>
        </w:tabs>
        <w:spacing w:before="1"/>
        <w:ind w:left="709" w:right="1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DFC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9F8F54A" w14:textId="3251FEA7" w:rsidR="00243DFC" w:rsidRPr="00243DFC" w:rsidRDefault="007E5097" w:rsidP="00243DFC">
      <w:pPr>
        <w:tabs>
          <w:tab w:val="left" w:pos="142"/>
        </w:tabs>
        <w:spacing w:before="1"/>
        <w:ind w:left="142"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016">
        <w:rPr>
          <w:rFonts w:ascii="Times New Roman" w:eastAsia="Times New Roman" w:hAnsi="Times New Roman" w:cs="Times New Roman"/>
          <w:sz w:val="24"/>
          <w:szCs w:val="24"/>
        </w:rPr>
        <w:tab/>
      </w:r>
      <w:r w:rsidR="00243DFC" w:rsidRPr="00243DFC">
        <w:rPr>
          <w:rFonts w:ascii="Times New Roman" w:eastAsia="Times New Roman" w:hAnsi="Times New Roman" w:cs="Times New Roman"/>
          <w:sz w:val="24"/>
          <w:szCs w:val="24"/>
        </w:rPr>
        <w:t>A compra dos cofres permitirá ao responsável pelo setor, maior segurança e guarda dos referidos documentos e valores em espécie utilizados diariamente, e ainda considerando que o prédio por ser histórico, é aberto para visitação Turística, com movimento elevado de pessoas circulando dentro do imóvel.</w:t>
      </w:r>
    </w:p>
    <w:p w14:paraId="5EE71829" w14:textId="77777777" w:rsidR="00243DFC" w:rsidRDefault="00243DFC" w:rsidP="00243DFC">
      <w:pPr>
        <w:spacing w:before="120"/>
        <w:ind w:left="142" w:right="17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3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Por outro lado, em se tratando de documentos específicos, que precisam ser guardados em cofres, para maior segurança e guarda, não vislumbram de outras alternativas, soluções diversas no mercado que possam suprir, solucionar e atender as necessidades administrativas, não havendo outra solução viável que senão os cofres. </w:t>
      </w:r>
    </w:p>
    <w:p w14:paraId="693377E1" w14:textId="77777777" w:rsidR="002C3016" w:rsidRPr="00243DFC" w:rsidRDefault="002C3016" w:rsidP="00243DFC">
      <w:pPr>
        <w:spacing w:before="120"/>
        <w:ind w:left="142" w:right="17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DA660D7" w14:textId="77777777" w:rsidR="002C3016" w:rsidRPr="002C3016" w:rsidRDefault="00243DFC" w:rsidP="002C3016">
      <w:pPr>
        <w:pStyle w:val="PargrafodaLista"/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  <w:r w:rsidRPr="00243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5E7413" w:rsidRPr="002C3016">
        <w:rPr>
          <w:rFonts w:ascii="Times New Roman" w:hAnsi="Times New Roman" w:cs="Times New Roman"/>
          <w:sz w:val="24"/>
          <w:szCs w:val="24"/>
        </w:rPr>
        <w:tab/>
      </w:r>
      <w:r w:rsidR="002C3016" w:rsidRPr="002C3016">
        <w:rPr>
          <w:rFonts w:ascii="Times New Roman" w:hAnsi="Times New Roman" w:cs="Times New Roman"/>
          <w:sz w:val="24"/>
          <w:szCs w:val="24"/>
        </w:rPr>
        <w:t>A solicitação de compra do objeto deste visa atender ao planejamento e reestruturação do setor de Tesouraria, assim como da administração, agindo de forma preventiva.</w:t>
      </w:r>
    </w:p>
    <w:p w14:paraId="72A3D3EC" w14:textId="62DDD58B" w:rsidR="005E7413" w:rsidRPr="00A439B9" w:rsidRDefault="005E7413" w:rsidP="000E1D98">
      <w:pPr>
        <w:tabs>
          <w:tab w:val="left" w:pos="142"/>
        </w:tabs>
        <w:spacing w:before="120"/>
        <w:ind w:left="142" w:right="179"/>
        <w:jc w:val="both"/>
        <w:rPr>
          <w:rFonts w:ascii="Times New Roman" w:hAnsi="Times New Roman" w:cs="Times New Roman"/>
          <w:sz w:val="24"/>
          <w:szCs w:val="24"/>
        </w:rPr>
      </w:pPr>
    </w:p>
    <w:p w14:paraId="3B7D0352" w14:textId="1B416E36" w:rsidR="00831A51" w:rsidRPr="00F96A3D" w:rsidRDefault="001D584F" w:rsidP="00F96A3D">
      <w:pPr>
        <w:pStyle w:val="PargrafodaLista"/>
        <w:numPr>
          <w:ilvl w:val="0"/>
          <w:numId w:val="3"/>
        </w:numPr>
        <w:spacing w:before="11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96A3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DESCRIÇÃO D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 OBJETO</w:t>
      </w:r>
      <w:r w:rsidRPr="00F96A3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E QUANTIDADE.</w:t>
      </w:r>
    </w:p>
    <w:p w14:paraId="45F534B5" w14:textId="77777777" w:rsidR="00831A51" w:rsidRPr="00831A51" w:rsidRDefault="00831A51" w:rsidP="00831A51">
      <w:pPr>
        <w:spacing w:before="112"/>
        <w:ind w:left="678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W w:w="90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8"/>
        <w:gridCol w:w="889"/>
        <w:gridCol w:w="992"/>
        <w:gridCol w:w="6379"/>
      </w:tblGrid>
      <w:tr w:rsidR="00831A51" w:rsidRPr="00831A51" w14:paraId="77DDA63A" w14:textId="77777777" w:rsidTr="00045A89">
        <w:trPr>
          <w:trHeight w:val="569"/>
          <w:jc w:val="center"/>
        </w:trPr>
        <w:tc>
          <w:tcPr>
            <w:tcW w:w="8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3EE60" w14:textId="77777777" w:rsidR="00831A51" w:rsidRPr="00831A51" w:rsidRDefault="00831A51" w:rsidP="00831A5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831A5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CC4EC" w14:textId="77777777" w:rsidR="00831A51" w:rsidRPr="00831A51" w:rsidRDefault="00831A51" w:rsidP="00831A5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831A5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B68E1" w14:textId="77777777" w:rsidR="00831A51" w:rsidRPr="00831A51" w:rsidRDefault="00831A51" w:rsidP="00831A5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831A5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Unidade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233CBC" w14:textId="77777777" w:rsidR="00831A51" w:rsidRPr="00831A51" w:rsidRDefault="00831A51" w:rsidP="00831A5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831A5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objeto</w:t>
            </w:r>
          </w:p>
        </w:tc>
      </w:tr>
      <w:tr w:rsidR="00831A51" w:rsidRPr="00831A51" w14:paraId="38BE0C3C" w14:textId="77777777" w:rsidTr="00045A89">
        <w:trPr>
          <w:trHeight w:val="352"/>
          <w:jc w:val="center"/>
        </w:trPr>
        <w:tc>
          <w:tcPr>
            <w:tcW w:w="8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3EE62D" w14:textId="77777777" w:rsidR="00831A51" w:rsidRPr="00831A51" w:rsidRDefault="00831A51" w:rsidP="00831A5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</w:pPr>
            <w:r w:rsidRPr="00831A51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0FD6D" w14:textId="77777777" w:rsidR="00831A51" w:rsidRPr="00831A51" w:rsidRDefault="00831A51" w:rsidP="00831A5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</w:pPr>
            <w:r w:rsidRPr="00831A51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D71776" w14:textId="77777777" w:rsidR="00831A51" w:rsidRPr="00831A51" w:rsidRDefault="00831A51" w:rsidP="00831A5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</w:pPr>
            <w:r w:rsidRPr="00831A51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  <w:t>Unid.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DABF40B" w14:textId="77777777" w:rsidR="00831A51" w:rsidRPr="00831A51" w:rsidRDefault="00831A51" w:rsidP="00831A5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pt-BR"/>
              </w:rPr>
            </w:pPr>
            <w:r w:rsidRPr="00831A51">
              <w:rPr>
                <w:rFonts w:ascii="Times New Roman" w:hAnsi="Times New Roman" w:cs="Times New Roman"/>
                <w:color w:val="000000" w:themeColor="text1"/>
              </w:rPr>
              <w:t>Cofre eletrônico digital, tamanho aproximado de 15 x 23 x 17 cm.</w:t>
            </w:r>
          </w:p>
        </w:tc>
      </w:tr>
      <w:tr w:rsidR="00831A51" w:rsidRPr="00831A51" w14:paraId="5FA1AD06" w14:textId="77777777" w:rsidTr="00045A89">
        <w:trPr>
          <w:trHeight w:val="352"/>
          <w:jc w:val="center"/>
        </w:trPr>
        <w:tc>
          <w:tcPr>
            <w:tcW w:w="909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DE82326" w14:textId="77777777" w:rsidR="00831A51" w:rsidRPr="00831A51" w:rsidRDefault="00831A51" w:rsidP="00831A51">
            <w:pPr>
              <w:widowControl/>
              <w:autoSpaceDE/>
              <w:autoSpaceDN/>
              <w:rPr>
                <w:rFonts w:ascii="Times New Roman" w:hAnsi="Times New Roman" w:cs="Times New Roman"/>
                <w:color w:val="000000" w:themeColor="text1"/>
              </w:rPr>
            </w:pPr>
            <w:r w:rsidRPr="00831A51">
              <w:rPr>
                <w:rFonts w:ascii="Times New Roman" w:hAnsi="Times New Roman" w:cs="Times New Roman"/>
                <w:color w:val="000000" w:themeColor="text1"/>
              </w:rPr>
              <w:t>Descrição mínima da solução como um todo.</w:t>
            </w:r>
          </w:p>
          <w:p w14:paraId="7D996256" w14:textId="77777777" w:rsidR="00831A51" w:rsidRPr="00831A51" w:rsidRDefault="00831A51" w:rsidP="00831A51">
            <w:pPr>
              <w:widowControl/>
              <w:autoSpaceDE/>
              <w:autoSpaceDN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05E6F10" w14:textId="77777777" w:rsidR="00831A51" w:rsidRPr="00831A51" w:rsidRDefault="00831A51" w:rsidP="00831A51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31A51">
              <w:rPr>
                <w:rFonts w:ascii="Times New Roman" w:eastAsia="Times New Roman" w:hAnsi="Times New Roman" w:cs="Times New Roman"/>
                <w:color w:val="000000" w:themeColor="text1"/>
              </w:rPr>
              <w:t>Construção sólida em aço, proteção ideal contra roubos;</w:t>
            </w:r>
          </w:p>
          <w:p w14:paraId="41D768FE" w14:textId="77777777" w:rsidR="00831A51" w:rsidRPr="00831A51" w:rsidRDefault="00831A51" w:rsidP="00831A51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31A51">
              <w:rPr>
                <w:rFonts w:ascii="Times New Roman" w:eastAsia="Times New Roman" w:hAnsi="Times New Roman" w:cs="Times New Roman"/>
                <w:color w:val="000000" w:themeColor="text1"/>
              </w:rPr>
              <w:t>Trava unidirecional (20mm);</w:t>
            </w:r>
          </w:p>
          <w:p w14:paraId="7FE3AA3E" w14:textId="77777777" w:rsidR="00831A51" w:rsidRPr="00831A51" w:rsidRDefault="00831A51" w:rsidP="00831A51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31A51">
              <w:rPr>
                <w:rFonts w:ascii="Times New Roman" w:eastAsia="Times New Roman" w:hAnsi="Times New Roman" w:cs="Times New Roman"/>
                <w:color w:val="000000" w:themeColor="text1"/>
              </w:rPr>
              <w:t>Furos de fixação na parte de baixo e traseira da caixa-forte para instalação em paredes ou em pisos, com os parafusos para montar incluídos;</w:t>
            </w:r>
          </w:p>
          <w:p w14:paraId="5C07102C" w14:textId="77777777" w:rsidR="00831A51" w:rsidRPr="00831A51" w:rsidRDefault="00831A51" w:rsidP="00831A51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31A51">
              <w:rPr>
                <w:rFonts w:ascii="Times New Roman" w:eastAsia="Times New Roman" w:hAnsi="Times New Roman" w:cs="Times New Roman"/>
                <w:color w:val="000000" w:themeColor="text1"/>
              </w:rPr>
              <w:t>Acabamento em pintura eletrostática em pó (Powder Coating);</w:t>
            </w:r>
          </w:p>
          <w:p w14:paraId="1604475F" w14:textId="77777777" w:rsidR="00831A51" w:rsidRPr="00831A51" w:rsidRDefault="00831A51" w:rsidP="00831A51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31A51">
              <w:rPr>
                <w:rFonts w:ascii="Times New Roman" w:eastAsia="Times New Roman" w:hAnsi="Times New Roman" w:cs="Times New Roman"/>
                <w:color w:val="000000" w:themeColor="text1"/>
              </w:rPr>
              <w:t>Bloqueio de teclado se o código for ingressado por várias vezes de forma incorreta;</w:t>
            </w:r>
          </w:p>
          <w:p w14:paraId="3D32C3C1" w14:textId="77777777" w:rsidR="00831A51" w:rsidRPr="00831A51" w:rsidRDefault="00831A51" w:rsidP="00831A51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31A51">
              <w:rPr>
                <w:rFonts w:ascii="Times New Roman" w:eastAsia="Times New Roman" w:hAnsi="Times New Roman" w:cs="Times New Roman"/>
                <w:color w:val="000000" w:themeColor="text1"/>
              </w:rPr>
              <w:t>Inclui código mestre e código do usuário;</w:t>
            </w:r>
          </w:p>
          <w:p w14:paraId="5F8C9E73" w14:textId="77777777" w:rsidR="00831A51" w:rsidRPr="00831A51" w:rsidRDefault="00831A51" w:rsidP="00831A51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31A51">
              <w:rPr>
                <w:rFonts w:ascii="Times New Roman" w:eastAsia="Times New Roman" w:hAnsi="Times New Roman" w:cs="Times New Roman"/>
                <w:color w:val="000000" w:themeColor="text1"/>
              </w:rPr>
              <w:t>Componentes incluidos: cofre, chaves, manual, buchas e parafusos de fixação, garantia;</w:t>
            </w:r>
          </w:p>
          <w:p w14:paraId="30A78BBA" w14:textId="77777777" w:rsidR="00831A51" w:rsidRPr="00831A51" w:rsidRDefault="00831A51" w:rsidP="00831A51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31A51">
              <w:rPr>
                <w:rFonts w:ascii="Times New Roman" w:eastAsia="Times New Roman" w:hAnsi="Times New Roman" w:cs="Times New Roman"/>
                <w:color w:val="000000" w:themeColor="text1"/>
              </w:rPr>
              <w:t>Funcionamento a bateria ou a pilha;</w:t>
            </w:r>
          </w:p>
          <w:p w14:paraId="26A83244" w14:textId="77777777" w:rsidR="00831A51" w:rsidRPr="00831A51" w:rsidRDefault="00831A51" w:rsidP="00831A51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31A51">
              <w:rPr>
                <w:rFonts w:ascii="Times New Roman" w:eastAsia="Times New Roman" w:hAnsi="Times New Roman" w:cs="Times New Roman"/>
                <w:color w:val="000000" w:themeColor="text1"/>
              </w:rPr>
              <w:t>Altura 15 cm, largura 17 cm, comprimento 23 cm;</w:t>
            </w:r>
          </w:p>
          <w:p w14:paraId="1D9D306C" w14:textId="77777777" w:rsidR="00831A51" w:rsidRPr="00831A51" w:rsidRDefault="00831A51" w:rsidP="00831A51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31A51">
              <w:rPr>
                <w:rFonts w:ascii="Times New Roman" w:eastAsia="Times New Roman" w:hAnsi="Times New Roman" w:cs="Times New Roman"/>
                <w:color w:val="000000" w:themeColor="text1"/>
              </w:rPr>
              <w:t>Modelo 15 Ef;</w:t>
            </w:r>
          </w:p>
          <w:p w14:paraId="32577148" w14:textId="77777777" w:rsidR="00831A51" w:rsidRPr="00831A51" w:rsidRDefault="00831A51" w:rsidP="00831A51">
            <w:pPr>
              <w:widowControl/>
              <w:autoSpaceDE/>
              <w:autoSpaceDN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58779F29" w14:textId="77777777" w:rsidR="00831A51" w:rsidRPr="00831A51" w:rsidRDefault="00831A51" w:rsidP="00831A51">
      <w:pPr>
        <w:tabs>
          <w:tab w:val="left" w:pos="1039"/>
        </w:tabs>
        <w:spacing w:before="100"/>
        <w:outlineLvl w:val="1"/>
        <w:rPr>
          <w:rFonts w:ascii="Times New Roman" w:eastAsia="Cambria" w:hAnsi="Times New Roman" w:cs="Times New Roman"/>
          <w:b/>
          <w:bCs/>
          <w:color w:val="000000" w:themeColor="text1"/>
        </w:rPr>
      </w:pPr>
    </w:p>
    <w:p w14:paraId="0021DBE3" w14:textId="0D3EA5A3" w:rsidR="00831A51" w:rsidRPr="00831A51" w:rsidRDefault="00831A51" w:rsidP="00045A89">
      <w:pPr>
        <w:tabs>
          <w:tab w:val="left" w:pos="524"/>
        </w:tabs>
        <w:spacing w:before="1"/>
        <w:ind w:left="142"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1A51">
        <w:rPr>
          <w:rFonts w:ascii="Times New Roman" w:eastAsia="Times New Roman" w:hAnsi="Times New Roman" w:cs="Times New Roman"/>
          <w:color w:val="000000" w:themeColor="text1"/>
        </w:rPr>
        <w:tab/>
      </w:r>
      <w:r w:rsidRPr="00831A51">
        <w:rPr>
          <w:rFonts w:ascii="Times New Roman" w:eastAsia="Times New Roman" w:hAnsi="Times New Roman" w:cs="Times New Roman"/>
          <w:color w:val="000000" w:themeColor="text1"/>
        </w:rPr>
        <w:tab/>
      </w:r>
      <w:r w:rsidRPr="00831A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</w:t>
      </w:r>
      <w:r w:rsidRPr="00831A51">
        <w:rPr>
          <w:rFonts w:ascii="Times New Roman" w:eastAsia="Times New Roman" w:hAnsi="Times New Roman" w:cs="Times New Roman"/>
          <w:sz w:val="24"/>
          <w:szCs w:val="24"/>
        </w:rPr>
        <w:t xml:space="preserve">s cofres constantes </w:t>
      </w:r>
      <w:r w:rsidR="003C5F8B">
        <w:rPr>
          <w:rFonts w:ascii="Times New Roman" w:eastAsia="Times New Roman" w:hAnsi="Times New Roman" w:cs="Times New Roman"/>
          <w:sz w:val="24"/>
          <w:szCs w:val="24"/>
        </w:rPr>
        <w:t>neste termo</w:t>
      </w:r>
      <w:r w:rsidRPr="00831A51">
        <w:rPr>
          <w:rFonts w:ascii="Times New Roman" w:eastAsia="Times New Roman" w:hAnsi="Times New Roman" w:cs="Times New Roman"/>
          <w:sz w:val="24"/>
          <w:szCs w:val="24"/>
        </w:rPr>
        <w:t xml:space="preserve"> deverão atender as necessidades da Tesouraria, com capacidade suficiente para comportar os documentos a serem guardados, proporcionar segurança e preservação dos mesmos. Os códigos devem ser de fácil acesso, uma vez que diversos documentos de extrema importância para a administração, tais como, vias de cheque (talões) em branco, e valores em espécie utilizados para pagamentos via adiantamento, e demais documentos de uso diário serão guardados no cofre.  </w:t>
      </w:r>
    </w:p>
    <w:p w14:paraId="2DFD4DD6" w14:textId="77777777" w:rsidR="00831A51" w:rsidRPr="00831A51" w:rsidRDefault="00831A51" w:rsidP="00045A89">
      <w:pPr>
        <w:tabs>
          <w:tab w:val="left" w:pos="524"/>
        </w:tabs>
        <w:spacing w:before="1"/>
        <w:ind w:left="142"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FD153" w14:textId="68868A34" w:rsidR="00831A51" w:rsidRPr="00831A51" w:rsidRDefault="00831A51" w:rsidP="00045A89">
      <w:pPr>
        <w:tabs>
          <w:tab w:val="left" w:pos="524"/>
        </w:tabs>
        <w:spacing w:before="1"/>
        <w:ind w:left="142"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1A51">
        <w:rPr>
          <w:rFonts w:ascii="Times New Roman" w:eastAsia="Times New Roman" w:hAnsi="Times New Roman" w:cs="Times New Roman"/>
          <w:sz w:val="24"/>
          <w:szCs w:val="24"/>
        </w:rPr>
        <w:tab/>
      </w:r>
      <w:r w:rsidRPr="00831A51">
        <w:rPr>
          <w:rFonts w:ascii="Times New Roman" w:eastAsia="Times New Roman" w:hAnsi="Times New Roman" w:cs="Times New Roman"/>
          <w:sz w:val="24"/>
          <w:szCs w:val="24"/>
        </w:rPr>
        <w:tab/>
        <w:t>O</w:t>
      </w:r>
      <w:r w:rsidR="006002A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831A51">
        <w:rPr>
          <w:rFonts w:ascii="Times New Roman" w:eastAsia="Times New Roman" w:hAnsi="Times New Roman" w:cs="Times New Roman"/>
          <w:sz w:val="24"/>
          <w:szCs w:val="24"/>
        </w:rPr>
        <w:t xml:space="preserve"> cofre</w:t>
      </w:r>
      <w:r w:rsidR="006002A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831A51">
        <w:rPr>
          <w:rFonts w:ascii="Times New Roman" w:eastAsia="Times New Roman" w:hAnsi="Times New Roman" w:cs="Times New Roman"/>
          <w:sz w:val="24"/>
          <w:szCs w:val="24"/>
        </w:rPr>
        <w:t xml:space="preserve"> dever</w:t>
      </w:r>
      <w:r w:rsidR="006002AD">
        <w:rPr>
          <w:rFonts w:ascii="Times New Roman" w:eastAsia="Times New Roman" w:hAnsi="Times New Roman" w:cs="Times New Roman"/>
          <w:sz w:val="24"/>
          <w:szCs w:val="24"/>
        </w:rPr>
        <w:t>ão</w:t>
      </w:r>
      <w:r w:rsidRPr="00831A51">
        <w:rPr>
          <w:rFonts w:ascii="Times New Roman" w:eastAsia="Times New Roman" w:hAnsi="Times New Roman" w:cs="Times New Roman"/>
          <w:sz w:val="24"/>
          <w:szCs w:val="24"/>
        </w:rPr>
        <w:t xml:space="preserve"> ter teclado com capacidade de bloqueio para acesso de código ingressado por várias vezes de forma incorreta, proporcionando segurança para o usuário responsável.</w:t>
      </w:r>
    </w:p>
    <w:p w14:paraId="60061E4C" w14:textId="77777777" w:rsidR="009E6A83" w:rsidRPr="00A439B9" w:rsidRDefault="009E6A83">
      <w:pPr>
        <w:pStyle w:val="Corpodetexto"/>
        <w:spacing w:before="1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4EAFD9C" w14:textId="03E098BB"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ab/>
      </w:r>
    </w:p>
    <w:p w14:paraId="504B6D4F" w14:textId="77777777" w:rsidR="00011C31" w:rsidRDefault="00011C31" w:rsidP="00011C31">
      <w:pPr>
        <w:pStyle w:val="PargrafodaLista"/>
        <w:numPr>
          <w:ilvl w:val="0"/>
          <w:numId w:val="3"/>
        </w:numPr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011C31">
        <w:rPr>
          <w:rFonts w:ascii="Times New Roman" w:hAnsi="Times New Roman" w:cs="Times New Roman"/>
          <w:b/>
          <w:sz w:val="24"/>
          <w:szCs w:val="24"/>
        </w:rPr>
        <w:t>FUNDAMENTAÇÃO LEGAL / ENQUADRAMENTO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4B94D5A5" w14:textId="77777777" w:rsidR="00011C31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14:paraId="5A187F6D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2D35D42D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3CE2903C" w14:textId="7FF1DADA" w:rsidR="0060348F" w:rsidRPr="0060348F" w:rsidRDefault="00C75A66" w:rsidP="0060348F">
      <w:pPr>
        <w:pStyle w:val="Corpodetexto21"/>
        <w:numPr>
          <w:ilvl w:val="0"/>
          <w:numId w:val="13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</w:t>
      </w:r>
      <w:r w:rsidR="003C5F8B">
        <w:rPr>
          <w:b/>
        </w:rPr>
        <w:t>GLOBAL</w:t>
      </w:r>
      <w:r w:rsidRPr="00BF0C32">
        <w:t>.</w:t>
      </w:r>
    </w:p>
    <w:p w14:paraId="447173A9" w14:textId="1DD6EC4D" w:rsidR="0060348F" w:rsidRDefault="00C9017B" w:rsidP="0060348F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0348F">
        <w:rPr>
          <w:b/>
          <w:bCs/>
        </w:rPr>
        <w:t xml:space="preserve">4.1 </w:t>
      </w:r>
      <w:r w:rsidR="0060348F">
        <w:rPr>
          <w:rFonts w:ascii="Times New Roman" w:hAnsi="Times New Roman" w:cs="Times New Roman"/>
          <w:b/>
          <w:sz w:val="24"/>
          <w:szCs w:val="24"/>
          <w:lang w:val="pt-BR"/>
        </w:rPr>
        <w:t>A contratação seguirá as regulamentações com base nos Decretos Municipal.</w:t>
      </w:r>
    </w:p>
    <w:p w14:paraId="4F6EFD73" w14:textId="77777777" w:rsidR="0060348F" w:rsidRDefault="0060348F" w:rsidP="0060348F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FFE038F" w14:textId="77777777" w:rsidR="0060348F" w:rsidRDefault="0060348F" w:rsidP="0060348F">
      <w:pPr>
        <w:pStyle w:val="PargrafodaLista"/>
        <w:numPr>
          <w:ilvl w:val="0"/>
          <w:numId w:val="16"/>
        </w:numPr>
        <w:tabs>
          <w:tab w:val="left" w:pos="-1440"/>
        </w:tabs>
        <w:autoSpaceDE/>
        <w:autoSpaceDN/>
        <w:ind w:left="340" w:right="195" w:hanging="57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color w:val="162937"/>
          <w:kern w:val="1"/>
          <w:sz w:val="24"/>
          <w:szCs w:val="24"/>
          <w:u w:val="single"/>
          <w:lang w:val="pt-BR" w:eastAsia="zh-CN"/>
        </w:rPr>
        <w:t xml:space="preserve"> Decreto Municipal nº 5.367, 28/02/2023</w:t>
      </w: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>. Regulamenta as contratações diretas decorrentes da Lei nº 14.133/21.</w:t>
      </w:r>
    </w:p>
    <w:p w14:paraId="7EDB7C88" w14:textId="77777777" w:rsidR="0060348F" w:rsidRDefault="0060348F" w:rsidP="0060348F">
      <w:pPr>
        <w:pStyle w:val="PargrafodaLista"/>
        <w:tabs>
          <w:tab w:val="left" w:pos="-1440"/>
        </w:tabs>
        <w:ind w:left="340" w:right="195" w:hanging="57"/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</w:pPr>
    </w:p>
    <w:p w14:paraId="454569B6" w14:textId="77777777" w:rsidR="0060348F" w:rsidRDefault="0060348F" w:rsidP="0060348F">
      <w:pPr>
        <w:pStyle w:val="PargrafodaLista"/>
        <w:numPr>
          <w:ilvl w:val="0"/>
          <w:numId w:val="16"/>
        </w:numPr>
        <w:tabs>
          <w:tab w:val="left" w:pos="-1440"/>
        </w:tabs>
        <w:autoSpaceDE/>
        <w:autoSpaceDN/>
        <w:ind w:left="340" w:right="195" w:hanging="57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2937"/>
          <w:kern w:val="1"/>
          <w:sz w:val="24"/>
          <w:szCs w:val="24"/>
          <w:lang w:val="pt-BR" w:eastAsia="zh-CN"/>
        </w:rPr>
        <w:t xml:space="preserve">Decreto Municipal nº 5.186 de 02/08/2022. </w:t>
      </w: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>Regulamenta o art. 20 da Lei nº 14.133/21. Estabelecendo o enquadramento dos bens de qualidade comum e de luxo.</w:t>
      </w:r>
    </w:p>
    <w:p w14:paraId="12F55226" w14:textId="77777777" w:rsidR="0060348F" w:rsidRDefault="0060348F" w:rsidP="0060348F">
      <w:pPr>
        <w:pStyle w:val="PargrafodaLista"/>
        <w:tabs>
          <w:tab w:val="left" w:pos="-1440"/>
        </w:tabs>
        <w:ind w:left="28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85D25EA" w14:textId="7FBF010B" w:rsidR="0060348F" w:rsidRDefault="0060348F" w:rsidP="0060348F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4.2. Conforme declaração nos autos o materia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l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constante deste Termo de Referência se enquadra como bens de qualidade comum, de uso rotineiro nas atividades administrativas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, não sendo </w:t>
      </w:r>
      <w:r w:rsidR="004535AF">
        <w:rPr>
          <w:rFonts w:ascii="Times New Roman" w:hAnsi="Times New Roman" w:cs="Times New Roman"/>
          <w:b/>
          <w:sz w:val="24"/>
          <w:szCs w:val="24"/>
          <w:lang w:val="pt-BR"/>
        </w:rPr>
        <w:t>de natureza de luxo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</w:p>
    <w:p w14:paraId="58845EFE" w14:textId="77777777" w:rsidR="0060348F" w:rsidRDefault="0060348F" w:rsidP="0060348F">
      <w:pPr>
        <w:pStyle w:val="PargrafodaLista"/>
        <w:tabs>
          <w:tab w:val="left" w:pos="-1440"/>
        </w:tabs>
        <w:ind w:left="340" w:right="195" w:hanging="57"/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</w:pPr>
    </w:p>
    <w:p w14:paraId="3DEEC669" w14:textId="77777777" w:rsidR="00011C31" w:rsidRPr="00C75A66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E2543AF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3656B9AB" w14:textId="77777777" w:rsidR="006F3D70" w:rsidRPr="00A439B9" w:rsidRDefault="006F3D70" w:rsidP="006F3D70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776FC0C" w14:textId="6BDBF669" w:rsidR="009E6A83" w:rsidRPr="00A439B9" w:rsidRDefault="006F3D70" w:rsidP="004535AF">
      <w:pPr>
        <w:pStyle w:val="PargrafodaLista"/>
        <w:tabs>
          <w:tab w:val="left" w:pos="142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D477E3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</w:t>
      </w:r>
      <w:r w:rsidR="004535AF">
        <w:rPr>
          <w:rFonts w:ascii="Times New Roman" w:hAnsi="Times New Roman" w:cs="Times New Roman"/>
          <w:sz w:val="24"/>
          <w:szCs w:val="24"/>
        </w:rPr>
        <w:t xml:space="preserve">produtos </w:t>
      </w:r>
      <w:r w:rsidR="005F5782">
        <w:rPr>
          <w:rFonts w:ascii="Times New Roman" w:hAnsi="Times New Roman" w:cs="Times New Roman"/>
          <w:sz w:val="24"/>
          <w:szCs w:val="24"/>
        </w:rPr>
        <w:t>deste termo, ou seja, cofres,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deverão ser entregues no prazo máximo de até </w:t>
      </w:r>
      <w:r w:rsidR="005F5782">
        <w:rPr>
          <w:rFonts w:ascii="Times New Roman" w:hAnsi="Times New Roman" w:cs="Times New Roman"/>
          <w:sz w:val="24"/>
          <w:szCs w:val="24"/>
        </w:rPr>
        <w:t>20 (vinte)</w:t>
      </w:r>
      <w:r w:rsidR="00DC5B53">
        <w:rPr>
          <w:rFonts w:ascii="Times New Roman" w:hAnsi="Times New Roman" w:cs="Times New Roman"/>
          <w:sz w:val="24"/>
          <w:szCs w:val="24"/>
        </w:rPr>
        <w:t xml:space="preserve"> dias corridos,</w:t>
      </w:r>
      <w:r w:rsidR="00177F78" w:rsidRPr="3D66B5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 </w:t>
      </w:r>
      <w:r w:rsidR="004F552C">
        <w:rPr>
          <w:rFonts w:ascii="Times New Roman" w:hAnsi="Times New Roman" w:cs="Times New Roman"/>
          <w:sz w:val="24"/>
          <w:szCs w:val="24"/>
        </w:rPr>
        <w:t>partir do encaminhamento da nota de empenho</w:t>
      </w:r>
      <w:r w:rsidR="00D1350E">
        <w:rPr>
          <w:rFonts w:ascii="Times New Roman" w:hAnsi="Times New Roman" w:cs="Times New Roman"/>
          <w:sz w:val="24"/>
          <w:szCs w:val="24"/>
        </w:rPr>
        <w:t xml:space="preserve"> pela administração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45FB0818" w14:textId="77777777"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2690542D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049F31CB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61B1CD54" w14:textId="70890B6F" w:rsidR="009E6A83" w:rsidRPr="00A439B9" w:rsidRDefault="00D477E3" w:rsidP="003C5F8B">
      <w:pPr>
        <w:pStyle w:val="PargrafodaLista"/>
        <w:ind w:left="142" w:right="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Segunda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sexta</w:t>
      </w:r>
      <w:r w:rsidR="00177F78"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feiras</w:t>
      </w:r>
      <w:r w:rsidR="00177F78"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17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(dias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úteis),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128261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62486C05" w14:textId="77777777"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67D8ECD5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GARANTIA:</w:t>
      </w:r>
    </w:p>
    <w:p w14:paraId="4101652C" w14:textId="77777777" w:rsidR="006F3D70" w:rsidRPr="00A439B9" w:rsidRDefault="006F3D70" w:rsidP="00A439B9">
      <w:pPr>
        <w:pStyle w:val="Ttulo1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B48A941" w14:textId="5FA65D0F" w:rsidR="006F3D70" w:rsidRDefault="006F3D70" w:rsidP="00145D31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</w:t>
      </w:r>
      <w:r w:rsidR="003B3D17">
        <w:rPr>
          <w:rFonts w:ascii="Times New Roman" w:hAnsi="Times New Roman" w:cs="Times New Roman"/>
          <w:sz w:val="24"/>
          <w:szCs w:val="24"/>
        </w:rPr>
        <w:t>ncia deverá ter garantia mínima</w:t>
      </w:r>
      <w:r w:rsidR="00177F78" w:rsidRPr="00A439B9">
        <w:rPr>
          <w:rFonts w:ascii="Times New Roman" w:hAnsi="Times New Roman" w:cs="Times New Roman"/>
          <w:sz w:val="24"/>
          <w:szCs w:val="24"/>
        </w:rPr>
        <w:t>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45D31">
        <w:rPr>
          <w:rFonts w:ascii="Times New Roman" w:hAnsi="Times New Roman" w:cs="Times New Roman"/>
          <w:sz w:val="24"/>
          <w:szCs w:val="24"/>
        </w:rPr>
        <w:t>fornecedor.</w:t>
      </w:r>
    </w:p>
    <w:p w14:paraId="4B99056E" w14:textId="77777777" w:rsidR="00145D31" w:rsidRPr="00A439B9" w:rsidRDefault="00145D31" w:rsidP="00145D31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341555F8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lastRenderedPageBreak/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1299C43A" w14:textId="77777777"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0390E21F" w14:textId="52B4BEB1" w:rsidR="009E6A83" w:rsidRPr="00A439B9" w:rsidRDefault="003B3D17" w:rsidP="003C5F8B">
      <w:pPr>
        <w:pStyle w:val="PargrafodaLista"/>
        <w:tabs>
          <w:tab w:val="left" w:pos="567"/>
        </w:tabs>
        <w:spacing w:before="3"/>
        <w:ind w:left="142" w:right="17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Permitir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pessoal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empresa,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livre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acesso,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modo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viabilizar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3C5F8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45D31">
        <w:rPr>
          <w:rFonts w:ascii="Times New Roman" w:hAnsi="Times New Roman" w:cs="Times New Roman"/>
          <w:sz w:val="24"/>
          <w:szCs w:val="24"/>
        </w:rPr>
        <w:t>produtos constantes do objeto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Comunicar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irregularidades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</w:t>
      </w:r>
      <w:r w:rsidR="005A220B">
        <w:rPr>
          <w:rFonts w:ascii="Times New Roman" w:hAnsi="Times New Roman" w:cs="Times New Roman"/>
          <w:sz w:val="24"/>
          <w:szCs w:val="24"/>
        </w:rPr>
        <w:t>l, ou seja, cofres</w:t>
      </w:r>
      <w:r w:rsidR="00177F78" w:rsidRPr="00A439B9">
        <w:rPr>
          <w:rFonts w:ascii="Times New Roman" w:hAnsi="Times New Roman" w:cs="Times New Roman"/>
          <w:sz w:val="24"/>
          <w:szCs w:val="24"/>
        </w:rPr>
        <w:t>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para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adoção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providências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cabíveis.</w:t>
      </w:r>
    </w:p>
    <w:p w14:paraId="4DDBEF00" w14:textId="77777777" w:rsidR="006F3D70" w:rsidRPr="00A439B9" w:rsidRDefault="006F3D70">
      <w:pPr>
        <w:pStyle w:val="PargrafodaLista"/>
        <w:numPr>
          <w:ilvl w:val="1"/>
          <w:numId w:val="3"/>
        </w:num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14:paraId="65BF4022" w14:textId="77777777" w:rsidR="009E6A83" w:rsidRPr="00A439B9" w:rsidRDefault="00177F78" w:rsidP="006F3D70">
      <w:pPr>
        <w:pStyle w:val="Ttulo11"/>
        <w:numPr>
          <w:ilvl w:val="0"/>
          <w:numId w:val="3"/>
        </w:numPr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14:paraId="3461D779" w14:textId="77777777" w:rsidR="006F3D70" w:rsidRPr="00A439B9" w:rsidRDefault="006F3D70" w:rsidP="006F3D7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6A83E0FD" w14:textId="6C526D83"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</w:t>
      </w:r>
      <w:r w:rsidR="00145D31">
        <w:rPr>
          <w:rFonts w:ascii="Times New Roman" w:hAnsi="Times New Roman" w:cs="Times New Roman"/>
          <w:sz w:val="24"/>
          <w:szCs w:val="24"/>
        </w:rPr>
        <w:t xml:space="preserve">, ou seja, </w:t>
      </w:r>
      <w:r w:rsidR="002727CB">
        <w:rPr>
          <w:rFonts w:ascii="Times New Roman" w:hAnsi="Times New Roman" w:cs="Times New Roman"/>
          <w:sz w:val="24"/>
          <w:szCs w:val="24"/>
        </w:rPr>
        <w:t>os cofres</w:t>
      </w:r>
      <w:r w:rsidR="00145D31">
        <w:rPr>
          <w:rFonts w:ascii="Times New Roman" w:hAnsi="Times New Roman" w:cs="Times New Roman"/>
          <w:sz w:val="24"/>
          <w:szCs w:val="24"/>
        </w:rPr>
        <w:t xml:space="preserve"> constantes do objeto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3CF2D8B6" w14:textId="77777777" w:rsidR="00A439B9" w:rsidRPr="00A439B9" w:rsidRDefault="00A439B9">
      <w:pPr>
        <w:pStyle w:val="PargrafodaLista"/>
        <w:numPr>
          <w:ilvl w:val="1"/>
          <w:numId w:val="3"/>
        </w:numPr>
        <w:tabs>
          <w:tab w:val="left" w:pos="509"/>
        </w:tabs>
        <w:spacing w:before="1"/>
        <w:ind w:right="196" w:hanging="1"/>
        <w:rPr>
          <w:rFonts w:ascii="Times New Roman" w:hAnsi="Times New Roman" w:cs="Times New Roman"/>
          <w:sz w:val="24"/>
          <w:szCs w:val="24"/>
        </w:rPr>
      </w:pPr>
    </w:p>
    <w:p w14:paraId="64F67383" w14:textId="4F462986" w:rsidR="009E6A83" w:rsidRPr="00A439B9" w:rsidRDefault="003B3D17" w:rsidP="00A439B9">
      <w:pPr>
        <w:pStyle w:val="PargrafodaLista"/>
        <w:numPr>
          <w:ilvl w:val="1"/>
          <w:numId w:val="3"/>
        </w:numPr>
        <w:tabs>
          <w:tab w:val="clear" w:pos="360"/>
          <w:tab w:val="left" w:pos="567"/>
        </w:tabs>
        <w:spacing w:before="1"/>
        <w:ind w:right="196" w:firstLine="4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Responsabilizar-se por todo e qualquer dano que venha causar durante a entrega do materi</w:t>
      </w:r>
      <w:r w:rsidR="002727CB">
        <w:rPr>
          <w:rFonts w:ascii="Times New Roman" w:hAnsi="Times New Roman" w:cs="Times New Roman"/>
          <w:sz w:val="24"/>
          <w:szCs w:val="24"/>
        </w:rPr>
        <w:t>al</w:t>
      </w:r>
      <w:r w:rsidR="00177F78" w:rsidRPr="00A439B9">
        <w:rPr>
          <w:rFonts w:ascii="Times New Roman" w:hAnsi="Times New Roman" w:cs="Times New Roman"/>
          <w:sz w:val="24"/>
          <w:szCs w:val="24"/>
        </w:rPr>
        <w:t>, assumindo o ônus e a execução d</w:t>
      </w:r>
      <w:r w:rsidR="00145D31">
        <w:rPr>
          <w:rFonts w:ascii="Times New Roman" w:hAnsi="Times New Roman" w:cs="Times New Roman"/>
          <w:sz w:val="24"/>
          <w:szCs w:val="24"/>
        </w:rPr>
        <w:t xml:space="preserve">as </w:t>
      </w:r>
      <w:r w:rsidR="00177F78" w:rsidRPr="00A439B9">
        <w:rPr>
          <w:rFonts w:ascii="Times New Roman" w:hAnsi="Times New Roman" w:cs="Times New Roman"/>
          <w:sz w:val="24"/>
          <w:szCs w:val="24"/>
        </w:rPr>
        <w:t>substituições.</w:t>
      </w:r>
    </w:p>
    <w:p w14:paraId="0FB78278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37FBC940" w14:textId="595F1521" w:rsidR="009E6A83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Substituir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45D31">
        <w:rPr>
          <w:rFonts w:ascii="Times New Roman" w:hAnsi="Times New Roman" w:cs="Times New Roman"/>
          <w:sz w:val="24"/>
          <w:szCs w:val="24"/>
        </w:rPr>
        <w:t>produtos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verifiquem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danos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decorrência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transporte,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45D31">
        <w:rPr>
          <w:rFonts w:ascii="Times New Roman" w:hAnsi="Times New Roman" w:cs="Times New Roman"/>
          <w:spacing w:val="1"/>
          <w:sz w:val="24"/>
          <w:szCs w:val="24"/>
        </w:rPr>
        <w:t>que estejam</w:t>
      </w:r>
      <w:r w:rsidR="009E3977">
        <w:rPr>
          <w:rFonts w:ascii="Times New Roman" w:hAnsi="Times New Roman" w:cs="Times New Roman"/>
          <w:spacing w:val="1"/>
          <w:sz w:val="24"/>
          <w:szCs w:val="24"/>
        </w:rPr>
        <w:t xml:space="preserve"> com funcionamento inadequado, </w:t>
      </w:r>
      <w:r w:rsidR="001A6143">
        <w:rPr>
          <w:rFonts w:ascii="Times New Roman" w:hAnsi="Times New Roman" w:cs="Times New Roman"/>
          <w:spacing w:val="1"/>
          <w:sz w:val="24"/>
          <w:szCs w:val="24"/>
        </w:rPr>
        <w:t xml:space="preserve">defeitos de fabricação, </w:t>
      </w:r>
      <w:r w:rsidR="002639A6">
        <w:rPr>
          <w:rFonts w:ascii="Times New Roman" w:hAnsi="Times New Roman" w:cs="Times New Roman"/>
          <w:spacing w:val="1"/>
          <w:sz w:val="24"/>
          <w:szCs w:val="24"/>
        </w:rPr>
        <w:t>inviabilidade do uso dos códigos</w:t>
      </w:r>
      <w:r w:rsidR="00145D31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="00177F78" w:rsidRPr="00A439B9">
        <w:rPr>
          <w:rFonts w:ascii="Times New Roman" w:hAnsi="Times New Roman" w:cs="Times New Roman"/>
          <w:sz w:val="24"/>
          <w:szCs w:val="24"/>
        </w:rPr>
        <w:t>bem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providenciar a substituição dos mesmos no prazo de 48 horas, contados </w:t>
      </w:r>
      <w:r w:rsidR="00EE6F67">
        <w:rPr>
          <w:rFonts w:ascii="Times New Roman" w:hAnsi="Times New Roman" w:cs="Times New Roman"/>
          <w:sz w:val="24"/>
          <w:szCs w:val="24"/>
        </w:rPr>
        <w:t>d</w:t>
      </w:r>
      <w:r w:rsidR="00177F78" w:rsidRPr="00A439B9">
        <w:rPr>
          <w:rFonts w:ascii="Times New Roman" w:hAnsi="Times New Roman" w:cs="Times New Roman"/>
          <w:sz w:val="24"/>
          <w:szCs w:val="24"/>
        </w:rPr>
        <w:t>a notificação que lhe será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entregue.</w:t>
      </w:r>
    </w:p>
    <w:p w14:paraId="1FC39945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5F385315" w14:textId="078803FD" w:rsidR="009E6A83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todos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esclarecimentos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solicitados 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atendendo às reclamações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formuladas.</w:t>
      </w:r>
    </w:p>
    <w:p w14:paraId="0562CB0E" w14:textId="77777777"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4446BFBA" w14:textId="77777777" w:rsidR="009E6A83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14:paraId="5F6D8CB4" w14:textId="77777777" w:rsidR="00FA739F" w:rsidRPr="00A439B9" w:rsidRDefault="00FA739F" w:rsidP="00FA739F">
      <w:pPr>
        <w:pStyle w:val="Ttulo11"/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33E3EF48" w14:textId="080DA375" w:rsidR="00A439B9" w:rsidRDefault="00883EA0" w:rsidP="003C5F8B">
      <w:pPr>
        <w:pStyle w:val="PargrafodaLista"/>
        <w:spacing w:before="124" w:line="276" w:lineRule="auto"/>
        <w:ind w:left="142" w:right="179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="00A439B9"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27AFA4B7" w14:textId="77777777" w:rsidR="00FA739F" w:rsidRDefault="00FA739F" w:rsidP="003C5F8B">
      <w:pPr>
        <w:pStyle w:val="PargrafodaLista"/>
        <w:spacing w:line="276" w:lineRule="auto"/>
        <w:ind w:left="142" w:right="179" w:firstLine="425"/>
        <w:rPr>
          <w:rFonts w:ascii="Times New Roman" w:hAnsi="Times New Roman" w:cs="Times New Roman"/>
          <w:sz w:val="24"/>
          <w:szCs w:val="24"/>
          <w:lang w:val="pt-BR"/>
        </w:rPr>
      </w:pPr>
    </w:p>
    <w:p w14:paraId="596B1166" w14:textId="30723031" w:rsidR="00A439B9" w:rsidRDefault="00883EA0" w:rsidP="003C5F8B">
      <w:pPr>
        <w:pStyle w:val="PargrafodaLista"/>
        <w:spacing w:line="276" w:lineRule="auto"/>
        <w:ind w:left="142" w:right="179" w:firstLine="425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à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proposta de preços, bem como da Nota de Empenho, não se admitindo notas fiscais emitidas com outro CNPJ.   </w:t>
      </w:r>
    </w:p>
    <w:p w14:paraId="18D5E371" w14:textId="77777777" w:rsidR="00FA739F" w:rsidRPr="00A439B9" w:rsidRDefault="00FA739F" w:rsidP="003C5F8B">
      <w:pPr>
        <w:pStyle w:val="PargrafodaLista"/>
        <w:spacing w:line="276" w:lineRule="auto"/>
        <w:ind w:left="142" w:right="179" w:firstLine="425"/>
        <w:rPr>
          <w:rFonts w:ascii="Times New Roman" w:hAnsi="Times New Roman" w:cs="Times New Roman"/>
          <w:sz w:val="24"/>
          <w:szCs w:val="24"/>
          <w:lang w:val="pt-BR"/>
        </w:rPr>
      </w:pPr>
    </w:p>
    <w:p w14:paraId="6B78B05A" w14:textId="7177CA50" w:rsidR="00A439B9" w:rsidRDefault="00883EA0" w:rsidP="00A439B9">
      <w:pPr>
        <w:pStyle w:val="PargrafodaLista"/>
        <w:spacing w:after="120" w:line="276" w:lineRule="auto"/>
        <w:ind w:left="142" w:right="109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a mesma será notificada, por escrito, sem prejuízo do pagamento pelo objeto já executado, para que no prazo de 05 (cinco) dias úteis regularize tal situação.</w:t>
      </w:r>
    </w:p>
    <w:p w14:paraId="65684314" w14:textId="77777777" w:rsidR="00FA739F" w:rsidRDefault="00FA739F" w:rsidP="00A439B9">
      <w:pPr>
        <w:pStyle w:val="PargrafodaLista"/>
        <w:spacing w:after="120" w:line="276" w:lineRule="auto"/>
        <w:ind w:left="142" w:right="109" w:firstLine="402"/>
        <w:rPr>
          <w:rFonts w:ascii="Times New Roman" w:hAnsi="Times New Roman" w:cs="Times New Roman"/>
          <w:sz w:val="24"/>
          <w:szCs w:val="24"/>
          <w:lang w:val="pt-BR"/>
        </w:rPr>
      </w:pPr>
    </w:p>
    <w:p w14:paraId="3034F717" w14:textId="77777777" w:rsidR="005962D1" w:rsidRDefault="00B27E7C" w:rsidP="005962D1">
      <w:pPr>
        <w:pStyle w:val="PargrafodaLista"/>
        <w:spacing w:after="120" w:line="276" w:lineRule="auto"/>
        <w:ind w:left="142" w:right="109"/>
        <w:rPr>
          <w:rFonts w:ascii="Times New Roman" w:hAnsi="Times New Roman" w:cs="Times New Roman"/>
          <w:sz w:val="24"/>
          <w:szCs w:val="24"/>
          <w:lang w:val="pt-BR"/>
        </w:rPr>
      </w:pPr>
      <w:r w:rsidRPr="005962D1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10.1 </w:t>
      </w:r>
      <w:r w:rsidR="005962D1" w:rsidRPr="005962D1">
        <w:rPr>
          <w:rFonts w:ascii="Times New Roman" w:hAnsi="Times New Roman" w:cs="Times New Roman"/>
          <w:b/>
          <w:bCs/>
          <w:sz w:val="24"/>
          <w:szCs w:val="24"/>
          <w:lang w:val="pt-BR"/>
        </w:rPr>
        <w:t>Serão exigidas as seguintes certidões que deverão ser encaminhadas pela Empresa para efetivação da contratação:</w:t>
      </w:r>
      <w:r w:rsidR="005962D1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7AF7EADE" w14:textId="77777777" w:rsidR="005962D1" w:rsidRDefault="005962D1" w:rsidP="005962D1">
      <w:pPr>
        <w:pStyle w:val="PargrafodaLista"/>
        <w:numPr>
          <w:ilvl w:val="0"/>
          <w:numId w:val="17"/>
        </w:numPr>
        <w:autoSpaceDE/>
        <w:autoSpaceDN/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CNPJ;</w:t>
      </w:r>
    </w:p>
    <w:p w14:paraId="13FA4BB9" w14:textId="77777777" w:rsidR="005962D1" w:rsidRDefault="005962D1" w:rsidP="005962D1">
      <w:pPr>
        <w:pStyle w:val="PargrafodaLista"/>
        <w:numPr>
          <w:ilvl w:val="0"/>
          <w:numId w:val="17"/>
        </w:numPr>
        <w:autoSpaceDE/>
        <w:autoSpaceDN/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com a Fazenda nas esferas Federal, Estadual e Municipal;</w:t>
      </w:r>
    </w:p>
    <w:p w14:paraId="0437C277" w14:textId="77777777" w:rsidR="005962D1" w:rsidRDefault="005962D1" w:rsidP="005962D1">
      <w:pPr>
        <w:pStyle w:val="PargrafodaLista"/>
        <w:numPr>
          <w:ilvl w:val="0"/>
          <w:numId w:val="17"/>
        </w:numPr>
        <w:autoSpaceDE/>
        <w:autoSpaceDN/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(FGTS);</w:t>
      </w:r>
    </w:p>
    <w:p w14:paraId="6A2C02EE" w14:textId="615C2DAF" w:rsidR="005962D1" w:rsidRDefault="005962D1" w:rsidP="005962D1">
      <w:pPr>
        <w:pStyle w:val="PargrafodaLista"/>
        <w:numPr>
          <w:ilvl w:val="0"/>
          <w:numId w:val="17"/>
        </w:numPr>
        <w:autoSpaceDE/>
        <w:autoSpaceDN/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35794B0A" w14:textId="77777777" w:rsidR="005962D1" w:rsidRDefault="005962D1" w:rsidP="005962D1">
      <w:pPr>
        <w:pStyle w:val="PargrafodaLista"/>
        <w:spacing w:after="120" w:line="276" w:lineRule="auto"/>
        <w:ind w:left="142" w:right="109" w:firstLine="72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ab/>
      </w:r>
    </w:p>
    <w:p w14:paraId="09408BAA" w14:textId="77777777" w:rsidR="005962D1" w:rsidRDefault="005962D1" w:rsidP="00FA739F">
      <w:pPr>
        <w:pStyle w:val="PargrafodaLista"/>
        <w:spacing w:after="120" w:line="276" w:lineRule="auto"/>
        <w:ind w:left="170" w:right="37" w:firstLine="55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a mesma será notificada, por escrito, para que no prazo de 05 (cinco) dias úteis regularize tal situação.</w:t>
      </w:r>
    </w:p>
    <w:p w14:paraId="0C3AA1BF" w14:textId="77777777" w:rsidR="005962D1" w:rsidRDefault="005962D1" w:rsidP="00FA739F">
      <w:pPr>
        <w:ind w:left="170" w:right="179"/>
        <w:jc w:val="both"/>
        <w:rPr>
          <w:rFonts w:ascii="Times New Roman" w:eastAsia="Times New Roman" w:hAnsi="Times New Roman" w:cs="Times New Roman"/>
          <w:sz w:val="24"/>
          <w:szCs w:val="18"/>
          <w:lang w:eastAsia="pt-BR"/>
        </w:rPr>
      </w:pPr>
      <w:r w:rsidRPr="00FA739F">
        <w:rPr>
          <w:rFonts w:ascii="Times New Roman" w:hAnsi="Times New Roman" w:cs="Times New Roman"/>
          <w:b/>
          <w:bCs/>
          <w:sz w:val="24"/>
          <w:szCs w:val="24"/>
          <w:lang w:val="pt-BR"/>
        </w:rPr>
        <w:t>OBS</w:t>
      </w:r>
      <w:r>
        <w:rPr>
          <w:rFonts w:ascii="Times New Roman" w:hAnsi="Times New Roman" w:cs="Times New Roman"/>
          <w:sz w:val="24"/>
          <w:szCs w:val="24"/>
          <w:lang w:val="pt-BR"/>
        </w:rPr>
        <w:t>: A documentação de habilitação solicitada poderá ser dispensada</w:t>
      </w:r>
      <w:r>
        <w:rPr>
          <w:rFonts w:ascii="Times New Roman" w:eastAsia="Times New Roman" w:hAnsi="Times New Roman" w:cs="Times New Roman"/>
          <w:sz w:val="24"/>
          <w:szCs w:val="18"/>
          <w:lang w:eastAsia="pt-BR"/>
        </w:rPr>
        <w:t>, total ou parcialmente, conforme o art. 70, III da Lei Federal nº 14.133/21.</w:t>
      </w:r>
    </w:p>
    <w:p w14:paraId="405BDD93" w14:textId="77777777" w:rsidR="005962D1" w:rsidRDefault="005962D1" w:rsidP="005962D1">
      <w:pPr>
        <w:spacing w:line="233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62EBF3C5" w14:textId="77777777" w:rsidR="009E6A83" w:rsidRPr="000A6D98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3C3BF4D1" w14:textId="77777777" w:rsidR="009E6A83" w:rsidRDefault="00177F78" w:rsidP="000A6D98">
      <w:pPr>
        <w:pStyle w:val="PargrafodaLista"/>
        <w:numPr>
          <w:ilvl w:val="0"/>
          <w:numId w:val="3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6D98A12B" w14:textId="77777777"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452C2AEC" w14:textId="62FA4747" w:rsidR="000A6D98" w:rsidRDefault="004E3F1F" w:rsidP="003C5F8B">
      <w:pPr>
        <w:pStyle w:val="PargrafodaLista"/>
        <w:tabs>
          <w:tab w:val="left" w:pos="142"/>
        </w:tabs>
        <w:spacing w:before="1"/>
        <w:ind w:left="142" w:right="37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</w:t>
      </w:r>
      <w:r w:rsidR="00883EA0">
        <w:rPr>
          <w:rFonts w:ascii="Times New Roman" w:hAnsi="Times New Roman" w:cs="Times New Roman"/>
          <w:sz w:val="24"/>
          <w:szCs w:val="24"/>
        </w:rPr>
        <w:t>neste Termo de Referência,</w:t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 </w:t>
      </w:r>
      <w:r w:rsidR="00245543">
        <w:rPr>
          <w:rFonts w:ascii="Times New Roman" w:hAnsi="Times New Roman" w:cs="Times New Roman"/>
          <w:sz w:val="24"/>
          <w:szCs w:val="24"/>
        </w:rPr>
        <w:t xml:space="preserve">poderão ser </w:t>
      </w:r>
      <w:r w:rsidR="00245543"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 w:rsidR="00245543">
        <w:rPr>
          <w:rFonts w:ascii="Times New Roman" w:hAnsi="Times New Roman" w:cs="Times New Roman"/>
          <w:sz w:val="24"/>
          <w:szCs w:val="24"/>
        </w:rPr>
        <w:t xml:space="preserve"> na lei</w:t>
      </w:r>
      <w:r w:rsidR="00883EA0">
        <w:rPr>
          <w:rFonts w:ascii="Times New Roman" w:hAnsi="Times New Roman" w:cs="Times New Roman"/>
          <w:sz w:val="24"/>
          <w:szCs w:val="24"/>
        </w:rPr>
        <w:t xml:space="preserve"> federal nº 14.133/21</w:t>
      </w:r>
      <w:r w:rsidR="00245543">
        <w:rPr>
          <w:rFonts w:ascii="Times New Roman" w:hAnsi="Times New Roman" w:cs="Times New Roman"/>
          <w:sz w:val="24"/>
          <w:szCs w:val="24"/>
        </w:rPr>
        <w:t>.</w:t>
      </w:r>
    </w:p>
    <w:p w14:paraId="2946DB82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7B2378A8" w14:textId="7AE08B6D" w:rsidR="000A6D98" w:rsidRPr="00AE4A4A" w:rsidRDefault="3D66B5FE" w:rsidP="3D66B5FE">
      <w:pPr>
        <w:pStyle w:val="PargrafodaLista"/>
        <w:widowControl/>
        <w:numPr>
          <w:ilvl w:val="0"/>
          <w:numId w:val="3"/>
        </w:numPr>
        <w:autoSpaceDE/>
        <w:autoSpaceDN/>
        <w:contextualSpacing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3D66B5FE">
        <w:rPr>
          <w:rFonts w:ascii="Times New Roman" w:hAnsi="Times New Roman" w:cs="Times New Roman"/>
          <w:b/>
          <w:bCs/>
          <w:sz w:val="24"/>
          <w:szCs w:val="24"/>
        </w:rPr>
        <w:t>VALOR ESTIMADO DA CONTRATAÇÃO:</w:t>
      </w:r>
    </w:p>
    <w:p w14:paraId="5043CB0F" w14:textId="77777777" w:rsidR="000A6D98" w:rsidRDefault="000A6D98" w:rsidP="000A6D98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4F243AEF" w14:textId="717FB2A4" w:rsidR="000A6D98" w:rsidRDefault="004E3F1F" w:rsidP="003C5F8B">
      <w:pPr>
        <w:spacing w:after="120" w:line="276" w:lineRule="auto"/>
        <w:ind w:left="142" w:right="37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0A6D98"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estimado para contratação será definido após a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="000A6D98"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="000A6D98"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 xml:space="preserve">Setor de Compras da contratante, tendo como critério o vencedor pelo </w:t>
      </w:r>
      <w:r w:rsidR="00245543" w:rsidRPr="00656254">
        <w:rPr>
          <w:rFonts w:ascii="Times New Roman" w:hAnsi="Times New Roman" w:cs="Times New Roman"/>
          <w:b/>
          <w:bCs/>
          <w:sz w:val="24"/>
          <w:szCs w:val="20"/>
          <w:lang w:val="pt-BR"/>
        </w:rPr>
        <w:t xml:space="preserve">MENOR VALOR </w:t>
      </w:r>
      <w:r w:rsidR="00656254" w:rsidRPr="00656254">
        <w:rPr>
          <w:rFonts w:ascii="Times New Roman" w:hAnsi="Times New Roman" w:cs="Times New Roman"/>
          <w:b/>
          <w:bCs/>
          <w:sz w:val="24"/>
          <w:szCs w:val="20"/>
          <w:lang w:val="pt-BR"/>
        </w:rPr>
        <w:t>GLOBAL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07459315" w14:textId="77777777" w:rsidR="00876AAE" w:rsidRDefault="00876AAE" w:rsidP="00876AAE">
      <w:pPr>
        <w:pStyle w:val="PargrafodaLista"/>
        <w:widowControl/>
        <w:autoSpaceDE/>
        <w:autoSpaceDN/>
        <w:ind w:left="720"/>
        <w:contextualSpacing/>
        <w:rPr>
          <w:rFonts w:ascii="Times New Roman" w:hAnsi="Times New Roman" w:cs="Times New Roman"/>
          <w:b/>
          <w:sz w:val="24"/>
          <w:szCs w:val="20"/>
        </w:rPr>
      </w:pPr>
    </w:p>
    <w:p w14:paraId="45C7208D" w14:textId="77777777" w:rsidR="00876AAE" w:rsidRPr="00D013B6" w:rsidRDefault="00876AAE" w:rsidP="00876AAE">
      <w:pPr>
        <w:pStyle w:val="PargrafodaLista"/>
        <w:widowControl/>
        <w:numPr>
          <w:ilvl w:val="0"/>
          <w:numId w:val="11"/>
        </w:numPr>
        <w:autoSpaceDE/>
        <w:autoSpaceDN/>
        <w:ind w:left="567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D013B6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6537F28F" w14:textId="77777777"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4FD03F24" w14:textId="676446C9" w:rsidR="00876AAE" w:rsidRPr="00D013B6" w:rsidRDefault="004E3F1F" w:rsidP="00876AAE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14:paraId="137E060A" w14:textId="4CD4FDA1" w:rsidR="00876AAE" w:rsidRDefault="00E30FA9" w:rsidP="00C3412A">
      <w:pPr>
        <w:spacing w:after="120" w:line="276" w:lineRule="auto"/>
        <w:ind w:left="426" w:right="112" w:firstLine="29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>Equipamentos e Material Permanente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9C31DD">
        <w:rPr>
          <w:rFonts w:ascii="Times New Roman" w:hAnsi="Times New Roman" w:cs="Times New Roman"/>
          <w:sz w:val="24"/>
          <w:szCs w:val="20"/>
          <w:lang w:val="pt-BR"/>
        </w:rPr>
        <w:t>–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9C31DD">
        <w:rPr>
          <w:rFonts w:ascii="Times New Roman" w:hAnsi="Times New Roman" w:cs="Times New Roman"/>
          <w:sz w:val="24"/>
          <w:szCs w:val="20"/>
          <w:lang w:val="pt-BR"/>
        </w:rPr>
        <w:t>4.4.90.52</w:t>
      </w:r>
      <w:r w:rsidR="004E3F1F">
        <w:rPr>
          <w:rFonts w:ascii="Times New Roman" w:hAnsi="Times New Roman" w:cs="Times New Roman"/>
          <w:sz w:val="24"/>
          <w:szCs w:val="20"/>
          <w:lang w:val="pt-BR"/>
        </w:rPr>
        <w:t>.00.00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2023.</w:t>
      </w:r>
    </w:p>
    <w:p w14:paraId="7F76FE59" w14:textId="77777777" w:rsidR="00C3412A" w:rsidRDefault="00C3412A" w:rsidP="00C3412A">
      <w:pPr>
        <w:spacing w:after="120" w:line="276" w:lineRule="auto"/>
        <w:ind w:left="426" w:right="112" w:firstLine="294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14:paraId="11E1889A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C</w:t>
      </w:r>
      <w:r w:rsidRPr="005B538A">
        <w:rPr>
          <w:rFonts w:ascii="Times New Roman" w:hAnsi="Times New Roman" w:cs="Times New Roman"/>
          <w:b/>
          <w:sz w:val="24"/>
          <w:lang w:val="pt-BR"/>
        </w:rPr>
        <w:t>ONDIÇÕES GERAIS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719A72A3" w14:textId="0CFC7E51" w:rsidR="00D6434E" w:rsidRDefault="004E3F1F" w:rsidP="00FA739F">
      <w:pPr>
        <w:pStyle w:val="PargrafodaLista"/>
        <w:spacing w:before="124" w:line="276" w:lineRule="auto"/>
        <w:ind w:left="142" w:right="37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 w:rsidR="00D6434E"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4E52AF88" w14:textId="77777777" w:rsidR="00C3412A" w:rsidRPr="00AE4A4A" w:rsidRDefault="00C3412A" w:rsidP="00FA739F">
      <w:pPr>
        <w:pStyle w:val="PargrafodaLista"/>
        <w:spacing w:before="124" w:line="276" w:lineRule="auto"/>
        <w:ind w:left="142" w:right="37" w:firstLine="425"/>
        <w:rPr>
          <w:rFonts w:ascii="Times New Roman" w:hAnsi="Times New Roman" w:cs="Times New Roman"/>
          <w:sz w:val="24"/>
          <w:lang w:val="pt-BR"/>
        </w:rPr>
      </w:pPr>
    </w:p>
    <w:p w14:paraId="02CD5565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5B538A">
        <w:rPr>
          <w:rFonts w:ascii="Times New Roman" w:hAnsi="Times New Roman" w:cs="Times New Roman"/>
          <w:b/>
          <w:sz w:val="24"/>
          <w:lang w:val="pt-BR"/>
        </w:rPr>
        <w:t>FUNDAMENTAÇÃO LEGAL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6A44C5FE" w14:textId="4D868F1D" w:rsidR="00D6434E" w:rsidRDefault="004E3F1F" w:rsidP="004E3F1F">
      <w:pPr>
        <w:pStyle w:val="PargrafodaLista"/>
        <w:spacing w:before="124" w:line="276" w:lineRule="auto"/>
        <w:ind w:left="142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 w:rsidR="00D6434E" w:rsidRPr="005B538A"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14.133, de 1º de abril de 2021.</w:t>
      </w:r>
    </w:p>
    <w:p w14:paraId="6DFB9E20" w14:textId="77777777" w:rsidR="00876AAE" w:rsidRDefault="00876AAE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70DF9E56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C5012DA" w14:textId="77777777" w:rsidR="00431D7E" w:rsidRPr="00431D7E" w:rsidRDefault="00431D7E" w:rsidP="00431D7E">
      <w:pPr>
        <w:jc w:val="center"/>
        <w:rPr>
          <w:rFonts w:ascii="Times New Roman" w:hAnsi="Times New Roman" w:cs="Times New Roman"/>
          <w:szCs w:val="18"/>
        </w:rPr>
      </w:pPr>
      <w:r w:rsidRPr="00431D7E">
        <w:rPr>
          <w:rFonts w:ascii="Times New Roman" w:hAnsi="Times New Roman" w:cs="Times New Roman"/>
          <w:szCs w:val="18"/>
        </w:rPr>
        <w:t>Câmara Municipal de Vassouras</w:t>
      </w:r>
    </w:p>
    <w:p w14:paraId="76EFE599" w14:textId="77777777" w:rsidR="00431D7E" w:rsidRPr="00431D7E" w:rsidRDefault="00431D7E" w:rsidP="00431D7E">
      <w:pPr>
        <w:rPr>
          <w:rFonts w:ascii="Times New Roman" w:hAnsi="Times New Roman" w:cs="Times New Roman"/>
          <w:color w:val="000000" w:themeColor="text1"/>
        </w:rPr>
      </w:pPr>
    </w:p>
    <w:p w14:paraId="6C480575" w14:textId="77777777" w:rsidR="00431D7E" w:rsidRDefault="00431D7E" w:rsidP="00431D7E">
      <w:pPr>
        <w:rPr>
          <w:rFonts w:ascii="Times New Roman" w:hAnsi="Times New Roman" w:cs="Times New Roman"/>
          <w:color w:val="000000" w:themeColor="text1"/>
        </w:rPr>
      </w:pPr>
    </w:p>
    <w:p w14:paraId="53CBEF31" w14:textId="77777777" w:rsidR="00431D7E" w:rsidRPr="00431D7E" w:rsidRDefault="00431D7E" w:rsidP="00431D7E">
      <w:pPr>
        <w:rPr>
          <w:rFonts w:ascii="Times New Roman" w:hAnsi="Times New Roman" w:cs="Times New Roman"/>
          <w:color w:val="000000" w:themeColor="text1"/>
        </w:rPr>
      </w:pPr>
    </w:p>
    <w:p w14:paraId="2206427B" w14:textId="1A2C32CA" w:rsidR="00431D7E" w:rsidRPr="00431D7E" w:rsidRDefault="00431D7E" w:rsidP="00431D7E">
      <w:pPr>
        <w:rPr>
          <w:rFonts w:ascii="Times New Roman" w:hAnsi="Times New Roman" w:cs="Times New Roman"/>
          <w:color w:val="000000" w:themeColor="text1"/>
        </w:rPr>
      </w:pPr>
      <w:r w:rsidRPr="00431D7E">
        <w:rPr>
          <w:rFonts w:ascii="Times New Roman" w:hAnsi="Times New Roman" w:cs="Times New Roman"/>
          <w:color w:val="000000" w:themeColor="text1"/>
        </w:rPr>
        <w:tab/>
      </w:r>
      <w:r w:rsidRPr="00431D7E">
        <w:rPr>
          <w:rFonts w:ascii="Times New Roman" w:hAnsi="Times New Roman" w:cs="Times New Roman"/>
          <w:color w:val="000000" w:themeColor="text1"/>
        </w:rPr>
        <w:tab/>
        <w:t>Márcia Teixeira da Costa</w:t>
      </w:r>
      <w:r w:rsidRPr="00431D7E">
        <w:rPr>
          <w:rFonts w:ascii="Times New Roman" w:hAnsi="Times New Roman" w:cs="Times New Roman"/>
          <w:color w:val="000000" w:themeColor="text1"/>
        </w:rPr>
        <w:tab/>
      </w:r>
      <w:r w:rsidRPr="00431D7E">
        <w:rPr>
          <w:rFonts w:ascii="Times New Roman" w:hAnsi="Times New Roman" w:cs="Times New Roman"/>
          <w:color w:val="000000" w:themeColor="text1"/>
        </w:rPr>
        <w:tab/>
      </w:r>
      <w:r w:rsidRPr="00431D7E">
        <w:rPr>
          <w:rFonts w:ascii="Times New Roman" w:hAnsi="Times New Roman" w:cs="Times New Roman"/>
          <w:color w:val="000000" w:themeColor="text1"/>
        </w:rPr>
        <w:tab/>
      </w:r>
      <w:r w:rsidRPr="00431D7E">
        <w:rPr>
          <w:rFonts w:ascii="Times New Roman" w:hAnsi="Times New Roman" w:cs="Times New Roman"/>
          <w:color w:val="000000" w:themeColor="text1"/>
        </w:rPr>
        <w:tab/>
      </w:r>
      <w:r w:rsidR="00577FC0">
        <w:rPr>
          <w:rFonts w:ascii="Times New Roman" w:hAnsi="Times New Roman" w:cs="Times New Roman"/>
          <w:color w:val="000000" w:themeColor="text1"/>
        </w:rPr>
        <w:t>Jorge Luiz Ermida da Silva</w:t>
      </w:r>
    </w:p>
    <w:p w14:paraId="04CF80BE" w14:textId="72DA20DA" w:rsidR="003F1AC0" w:rsidRPr="00876AAE" w:rsidRDefault="00431D7E" w:rsidP="00431D7E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431D7E">
        <w:rPr>
          <w:rFonts w:ascii="Times New Roman" w:hAnsi="Times New Roman" w:cs="Times New Roman"/>
          <w:color w:val="000000" w:themeColor="text1"/>
        </w:rPr>
        <w:tab/>
      </w:r>
      <w:r w:rsidRPr="00431D7E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 xml:space="preserve">           </w:t>
      </w:r>
      <w:r w:rsidRPr="00431D7E">
        <w:rPr>
          <w:rFonts w:ascii="Times New Roman" w:hAnsi="Times New Roman" w:cs="Times New Roman"/>
          <w:color w:val="000000" w:themeColor="text1"/>
        </w:rPr>
        <w:t>Tesouraria</w:t>
      </w:r>
      <w:r w:rsidRPr="00431D7E">
        <w:rPr>
          <w:rFonts w:ascii="Times New Roman" w:hAnsi="Times New Roman" w:cs="Times New Roman"/>
          <w:color w:val="000000" w:themeColor="text1"/>
        </w:rPr>
        <w:tab/>
      </w:r>
      <w:r w:rsidRPr="00431D7E">
        <w:rPr>
          <w:rFonts w:ascii="Times New Roman" w:hAnsi="Times New Roman" w:cs="Times New Roman"/>
          <w:color w:val="000000" w:themeColor="text1"/>
        </w:rPr>
        <w:tab/>
      </w:r>
      <w:r w:rsidRPr="00431D7E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 w:rsidRPr="00431D7E">
        <w:rPr>
          <w:rFonts w:ascii="Times New Roman" w:hAnsi="Times New Roman" w:cs="Times New Roman"/>
          <w:color w:val="000000" w:themeColor="text1"/>
        </w:rPr>
        <w:tab/>
        <w:t xml:space="preserve">       </w:t>
      </w:r>
      <w:r w:rsidR="00577FC0">
        <w:rPr>
          <w:rFonts w:ascii="Times New Roman" w:hAnsi="Times New Roman" w:cs="Times New Roman"/>
          <w:color w:val="000000" w:themeColor="text1"/>
        </w:rPr>
        <w:t xml:space="preserve">    </w:t>
      </w:r>
      <w:r w:rsidRPr="00431D7E">
        <w:rPr>
          <w:rFonts w:ascii="Times New Roman" w:hAnsi="Times New Roman" w:cs="Times New Roman"/>
          <w:color w:val="000000" w:themeColor="text1"/>
        </w:rPr>
        <w:t xml:space="preserve">Diretor </w:t>
      </w:r>
      <w:r w:rsidR="00314769">
        <w:rPr>
          <w:rFonts w:ascii="Times New Roman" w:hAnsi="Times New Roman" w:cs="Times New Roman"/>
          <w:color w:val="000000" w:themeColor="text1"/>
        </w:rPr>
        <w:t>Licitação</w:t>
      </w:r>
    </w:p>
    <w:sectPr w:rsidR="003F1AC0" w:rsidRPr="00876AAE" w:rsidSect="00D6434E">
      <w:headerReference w:type="default" r:id="rId7"/>
      <w:footerReference w:type="default" r:id="rId8"/>
      <w:pgSz w:w="11900" w:h="16840"/>
      <w:pgMar w:top="2098" w:right="500" w:bottom="1420" w:left="1440" w:header="284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C80FD" w14:textId="77777777" w:rsidR="001870CF" w:rsidRDefault="001870CF" w:rsidP="009E6A83">
      <w:r>
        <w:separator/>
      </w:r>
    </w:p>
  </w:endnote>
  <w:endnote w:type="continuationSeparator" w:id="0">
    <w:p w14:paraId="3A360003" w14:textId="77777777" w:rsidR="001870CF" w:rsidRDefault="001870CF" w:rsidP="009E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5BDB5" w14:textId="77777777"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44E871BC" w14:textId="77777777"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58C58" w14:textId="77777777" w:rsidR="001870CF" w:rsidRDefault="001870CF" w:rsidP="009E6A83">
      <w:r>
        <w:separator/>
      </w:r>
    </w:p>
  </w:footnote>
  <w:footnote w:type="continuationSeparator" w:id="0">
    <w:p w14:paraId="7BFB2E26" w14:textId="77777777" w:rsidR="001870CF" w:rsidRDefault="001870CF" w:rsidP="009E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6434E" w14:paraId="55A0A336" w14:textId="77777777" w:rsidTr="0013482A">
      <w:trPr>
        <w:trHeight w:val="1516"/>
      </w:trPr>
      <w:tc>
        <w:tcPr>
          <w:tcW w:w="1528" w:type="dxa"/>
        </w:tcPr>
        <w:p w14:paraId="144A5D23" w14:textId="77777777"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7CA1EF67" wp14:editId="07777777">
                <wp:extent cx="832634" cy="905774"/>
                <wp:effectExtent l="19050" t="0" r="5566" b="0"/>
                <wp:docPr id="7" name="Imagem 7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38610EB" w14:textId="77777777" w:rsidR="00D6434E" w:rsidRDefault="00D6434E" w:rsidP="0013482A">
          <w:pPr>
            <w:pStyle w:val="Cabealho"/>
            <w:jc w:val="center"/>
          </w:pPr>
        </w:p>
        <w:p w14:paraId="637805D2" w14:textId="77777777"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14:paraId="5198E666" w14:textId="77777777"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DF65B99" w14:textId="77777777"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463F29E8" w14:textId="77777777"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37CADF08" wp14:editId="07777777">
                <wp:extent cx="708984" cy="901690"/>
                <wp:effectExtent l="19050" t="0" r="0" b="0"/>
                <wp:docPr id="8" name="Imagem 8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7B4B86" w14:textId="77777777"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2" w15:restartNumberingAfterBreak="0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8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88C61E3"/>
    <w:multiLevelType w:val="hybridMultilevel"/>
    <w:tmpl w:val="0EEA7AF2"/>
    <w:name w:val="Lista numerada 4"/>
    <w:lvl w:ilvl="0" w:tplc="31ACF98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038C952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2340A5D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73C60C7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60E519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896A3B8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2356F18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E014085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5C12A67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1" w15:restartNumberingAfterBreak="0">
    <w:nsid w:val="494D53C1"/>
    <w:multiLevelType w:val="hybridMultilevel"/>
    <w:tmpl w:val="CB4001FE"/>
    <w:lvl w:ilvl="0" w:tplc="029ED074">
      <w:numFmt w:val="bullet"/>
      <w:lvlText w:val="•"/>
      <w:lvlJc w:val="left"/>
      <w:pPr>
        <w:ind w:left="1353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4" w15:restartNumberingAfterBreak="0">
    <w:nsid w:val="6A354F27"/>
    <w:multiLevelType w:val="singleLevel"/>
    <w:tmpl w:val="8392E79E"/>
    <w:name w:val="Bullet 15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5" w15:restartNumberingAfterBreak="0">
    <w:nsid w:val="6DA77312"/>
    <w:multiLevelType w:val="hybridMultilevel"/>
    <w:tmpl w:val="B6069004"/>
    <w:lvl w:ilvl="0" w:tplc="711015D6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736D74E4"/>
    <w:multiLevelType w:val="hybridMultilevel"/>
    <w:tmpl w:val="2DD002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2355430">
    <w:abstractNumId w:val="1"/>
  </w:num>
  <w:num w:numId="2" w16cid:durableId="1791702180">
    <w:abstractNumId w:val="13"/>
  </w:num>
  <w:num w:numId="3" w16cid:durableId="939340049">
    <w:abstractNumId w:val="6"/>
  </w:num>
  <w:num w:numId="4" w16cid:durableId="2143690179">
    <w:abstractNumId w:val="8"/>
  </w:num>
  <w:num w:numId="5" w16cid:durableId="701635802">
    <w:abstractNumId w:val="0"/>
  </w:num>
  <w:num w:numId="6" w16cid:durableId="2062947286">
    <w:abstractNumId w:val="12"/>
  </w:num>
  <w:num w:numId="7" w16cid:durableId="252016337">
    <w:abstractNumId w:val="4"/>
  </w:num>
  <w:num w:numId="8" w16cid:durableId="202326895">
    <w:abstractNumId w:val="9"/>
  </w:num>
  <w:num w:numId="9" w16cid:durableId="444084422">
    <w:abstractNumId w:val="5"/>
  </w:num>
  <w:num w:numId="10" w16cid:durableId="1518470503">
    <w:abstractNumId w:val="2"/>
  </w:num>
  <w:num w:numId="11" w16cid:durableId="1279988353">
    <w:abstractNumId w:val="15"/>
  </w:num>
  <w:num w:numId="12" w16cid:durableId="1848133965">
    <w:abstractNumId w:val="7"/>
  </w:num>
  <w:num w:numId="13" w16cid:durableId="188228806">
    <w:abstractNumId w:val="11"/>
  </w:num>
  <w:num w:numId="14" w16cid:durableId="1010061764">
    <w:abstractNumId w:val="3"/>
  </w:num>
  <w:num w:numId="15" w16cid:durableId="1643540820">
    <w:abstractNumId w:val="16"/>
  </w:num>
  <w:num w:numId="16" w16cid:durableId="1225945015">
    <w:abstractNumId w:val="14"/>
  </w:num>
  <w:num w:numId="17" w16cid:durableId="20101319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A83"/>
    <w:rsid w:val="00011C31"/>
    <w:rsid w:val="00045A89"/>
    <w:rsid w:val="000A21C4"/>
    <w:rsid w:val="000A6D98"/>
    <w:rsid w:val="000E1D98"/>
    <w:rsid w:val="00145D31"/>
    <w:rsid w:val="00177F78"/>
    <w:rsid w:val="001870CF"/>
    <w:rsid w:val="001A6143"/>
    <w:rsid w:val="001C35AB"/>
    <w:rsid w:val="001D584F"/>
    <w:rsid w:val="002018B0"/>
    <w:rsid w:val="0020293A"/>
    <w:rsid w:val="0023044D"/>
    <w:rsid w:val="00243DFC"/>
    <w:rsid w:val="00245543"/>
    <w:rsid w:val="002639A6"/>
    <w:rsid w:val="002727CB"/>
    <w:rsid w:val="00276E49"/>
    <w:rsid w:val="00290003"/>
    <w:rsid w:val="002C3016"/>
    <w:rsid w:val="003059C2"/>
    <w:rsid w:val="00314769"/>
    <w:rsid w:val="00387436"/>
    <w:rsid w:val="003A54D1"/>
    <w:rsid w:val="003B0D86"/>
    <w:rsid w:val="003B3D17"/>
    <w:rsid w:val="003C5F8B"/>
    <w:rsid w:val="003F1AC0"/>
    <w:rsid w:val="00415026"/>
    <w:rsid w:val="00431D7E"/>
    <w:rsid w:val="00443122"/>
    <w:rsid w:val="004535AF"/>
    <w:rsid w:val="004819A3"/>
    <w:rsid w:val="004D6317"/>
    <w:rsid w:val="004E3F1F"/>
    <w:rsid w:val="004F552C"/>
    <w:rsid w:val="00577FC0"/>
    <w:rsid w:val="005962D1"/>
    <w:rsid w:val="005A220B"/>
    <w:rsid w:val="005D390E"/>
    <w:rsid w:val="005E7413"/>
    <w:rsid w:val="005F5782"/>
    <w:rsid w:val="006002AD"/>
    <w:rsid w:val="0060348F"/>
    <w:rsid w:val="00656254"/>
    <w:rsid w:val="0069440A"/>
    <w:rsid w:val="006F3D70"/>
    <w:rsid w:val="00742DA5"/>
    <w:rsid w:val="00762EF6"/>
    <w:rsid w:val="00774981"/>
    <w:rsid w:val="007E5097"/>
    <w:rsid w:val="00830DC8"/>
    <w:rsid w:val="00831A51"/>
    <w:rsid w:val="00876AAE"/>
    <w:rsid w:val="00883EA0"/>
    <w:rsid w:val="00895AF4"/>
    <w:rsid w:val="008A2345"/>
    <w:rsid w:val="00997D6B"/>
    <w:rsid w:val="009A1BFA"/>
    <w:rsid w:val="009C31DD"/>
    <w:rsid w:val="009E3977"/>
    <w:rsid w:val="009E6A83"/>
    <w:rsid w:val="00A439B9"/>
    <w:rsid w:val="00B0427A"/>
    <w:rsid w:val="00B13D90"/>
    <w:rsid w:val="00B27E7C"/>
    <w:rsid w:val="00B645B0"/>
    <w:rsid w:val="00C3412A"/>
    <w:rsid w:val="00C67A12"/>
    <w:rsid w:val="00C75A66"/>
    <w:rsid w:val="00C9017B"/>
    <w:rsid w:val="00D00FB5"/>
    <w:rsid w:val="00D0662C"/>
    <w:rsid w:val="00D1350E"/>
    <w:rsid w:val="00D477E3"/>
    <w:rsid w:val="00D6051C"/>
    <w:rsid w:val="00D6434E"/>
    <w:rsid w:val="00DC5B53"/>
    <w:rsid w:val="00E15AE6"/>
    <w:rsid w:val="00E30FA9"/>
    <w:rsid w:val="00ED3991"/>
    <w:rsid w:val="00EE6F67"/>
    <w:rsid w:val="00F8406D"/>
    <w:rsid w:val="00F86C24"/>
    <w:rsid w:val="00F96A3D"/>
    <w:rsid w:val="00FA739F"/>
    <w:rsid w:val="3D66B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8B1265"/>
  <w15:docId w15:val="{00D0533B-1A94-4706-A4F5-84CB9CC5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1241</Words>
  <Characters>6707</Characters>
  <Application>Microsoft Office Word</Application>
  <DocSecurity>0</DocSecurity>
  <Lines>55</Lines>
  <Paragraphs>15</Paragraphs>
  <ScaleCrop>false</ScaleCrop>
  <Company/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Jorge Ermida</cp:lastModifiedBy>
  <cp:revision>82</cp:revision>
  <cp:lastPrinted>2023-01-25T17:39:00Z</cp:lastPrinted>
  <dcterms:created xsi:type="dcterms:W3CDTF">2023-01-24T18:23:00Z</dcterms:created>
  <dcterms:modified xsi:type="dcterms:W3CDTF">2023-04-20T12:30:00Z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</Properties>
</file>