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9E6A83" w:rsidRPr="00A439B9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6C90FB6D" w14:textId="77777777" w:rsidR="009E6A83" w:rsidRDefault="00177F78" w:rsidP="00276E49">
      <w:pPr>
        <w:spacing w:before="42"/>
        <w:ind w:left="142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>TERMO</w:t>
      </w:r>
      <w:r w:rsidRPr="00A439B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>DE</w:t>
      </w:r>
      <w:r w:rsidRPr="00A439B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15AE6" w:rsidRPr="00A439B9"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5DAB6C7B" w14:textId="77777777" w:rsidR="00E15AE6" w:rsidRPr="00A439B9" w:rsidRDefault="00E15AE6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0665A141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14:paraId="02EB378F" w14:textId="77777777" w:rsidR="00E15AE6" w:rsidRPr="00A439B9" w:rsidRDefault="00E15AE6" w:rsidP="00E15AE6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14:paraId="0111420F" w14:textId="08543F10" w:rsidR="009E6A83" w:rsidRPr="00BF51A7" w:rsidRDefault="0069440A" w:rsidP="00BF51A7">
      <w:pPr>
        <w:pStyle w:val="Corpodetexto"/>
        <w:spacing w:before="112"/>
        <w:ind w:left="142" w:right="1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BF51A7">
        <w:rPr>
          <w:rFonts w:ascii="Times New Roman" w:hAnsi="Times New Roman" w:cs="Times New Roman"/>
          <w:sz w:val="24"/>
          <w:szCs w:val="24"/>
        </w:rPr>
        <w:t>O objeto do presente Termo de Referência é</w:t>
      </w:r>
      <w:r w:rsidRPr="00BF51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aquisição de </w:t>
      </w:r>
      <w:r w:rsidR="00BF51A7" w:rsidRPr="00BF51A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Estantes em aço reforçado com prateleiras para guarda d</w:t>
      </w:r>
      <w:r w:rsidR="00BB42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</w:t>
      </w:r>
      <w:r w:rsidR="00BF51A7" w:rsidRPr="00BF51A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acervo da Câmara Municipal que </w:t>
      </w:r>
      <w:r w:rsidR="000F719C" w:rsidRPr="00BF51A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 encontra</w:t>
      </w:r>
      <w:r w:rsidR="00BF51A7" w:rsidRPr="00BF51A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aos cuidados da Secretaria Municipal de Urbanismo e Patrimônio Histórico, conforme Acordo de Cooperação Técnica firmado entre a Prefeitura e a Câmara Municipal,</w:t>
      </w:r>
      <w:r w:rsidR="003A54D1" w:rsidRPr="00BF51A7">
        <w:rPr>
          <w:rFonts w:ascii="Times New Roman" w:hAnsi="Times New Roman" w:cs="Times New Roman"/>
          <w:sz w:val="24"/>
          <w:szCs w:val="24"/>
        </w:rPr>
        <w:t xml:space="preserve"> </w:t>
      </w:r>
      <w:r w:rsidR="00177F78" w:rsidRPr="00BF51A7">
        <w:rPr>
          <w:rFonts w:ascii="Times New Roman" w:hAnsi="Times New Roman" w:cs="Times New Roman"/>
          <w:sz w:val="24"/>
          <w:szCs w:val="24"/>
        </w:rPr>
        <w:t>se</w:t>
      </w:r>
      <w:r w:rsidR="003A54D1" w:rsidRPr="00BF51A7">
        <w:rPr>
          <w:rFonts w:ascii="Times New Roman" w:hAnsi="Times New Roman" w:cs="Times New Roman"/>
          <w:sz w:val="24"/>
          <w:szCs w:val="24"/>
        </w:rPr>
        <w:t>ndo</w:t>
      </w:r>
      <w:r w:rsidR="00177F78" w:rsidRPr="00BF51A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177F78" w:rsidRPr="00BF51A7">
        <w:rPr>
          <w:rFonts w:ascii="Times New Roman" w:hAnsi="Times New Roman" w:cs="Times New Roman"/>
          <w:sz w:val="24"/>
          <w:szCs w:val="24"/>
        </w:rPr>
        <w:t>efetuado</w:t>
      </w:r>
      <w:r w:rsidR="00E15AE6" w:rsidRPr="00BF51A7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F51A7">
        <w:rPr>
          <w:rFonts w:ascii="Times New Roman" w:hAnsi="Times New Roman" w:cs="Times New Roman"/>
          <w:sz w:val="24"/>
          <w:szCs w:val="24"/>
        </w:rPr>
        <w:t>conforme a demanda</w:t>
      </w:r>
      <w:r w:rsidR="00177F78" w:rsidRPr="00BF51A7">
        <w:rPr>
          <w:rFonts w:ascii="Times New Roman" w:hAnsi="Times New Roman" w:cs="Times New Roman"/>
          <w:sz w:val="24"/>
          <w:szCs w:val="24"/>
        </w:rPr>
        <w:t>,</w:t>
      </w:r>
      <w:r w:rsidR="00177F78" w:rsidRPr="00BF51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BF51A7">
        <w:rPr>
          <w:rFonts w:ascii="Times New Roman" w:hAnsi="Times New Roman" w:cs="Times New Roman"/>
          <w:sz w:val="24"/>
          <w:szCs w:val="24"/>
        </w:rPr>
        <w:t>nos</w:t>
      </w:r>
      <w:r w:rsidR="00177F78" w:rsidRPr="00BF51A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BF51A7">
        <w:rPr>
          <w:rFonts w:ascii="Times New Roman" w:hAnsi="Times New Roman" w:cs="Times New Roman"/>
          <w:sz w:val="24"/>
          <w:szCs w:val="24"/>
        </w:rPr>
        <w:t>prazos, local</w:t>
      </w:r>
      <w:r w:rsidR="00177F78" w:rsidRPr="00BF51A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BF51A7">
        <w:rPr>
          <w:rFonts w:ascii="Times New Roman" w:hAnsi="Times New Roman" w:cs="Times New Roman"/>
          <w:sz w:val="24"/>
          <w:szCs w:val="24"/>
        </w:rPr>
        <w:t>e horário</w:t>
      </w:r>
      <w:r w:rsidR="00177F78" w:rsidRPr="00BF51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BF51A7">
        <w:rPr>
          <w:rFonts w:ascii="Times New Roman" w:hAnsi="Times New Roman" w:cs="Times New Roman"/>
          <w:sz w:val="24"/>
          <w:szCs w:val="24"/>
        </w:rPr>
        <w:t>especificado</w:t>
      </w:r>
      <w:r w:rsidR="00177F78" w:rsidRPr="00BF51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BF51A7">
        <w:rPr>
          <w:rFonts w:ascii="Times New Roman" w:hAnsi="Times New Roman" w:cs="Times New Roman"/>
          <w:sz w:val="24"/>
          <w:szCs w:val="24"/>
        </w:rPr>
        <w:t>no presente</w:t>
      </w:r>
      <w:r w:rsidR="00177F78" w:rsidRPr="00BF51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0293A" w:rsidRPr="00BF51A7">
        <w:rPr>
          <w:rFonts w:ascii="Times New Roman" w:hAnsi="Times New Roman" w:cs="Times New Roman"/>
          <w:sz w:val="24"/>
          <w:szCs w:val="24"/>
        </w:rPr>
        <w:t>t</w:t>
      </w:r>
      <w:r w:rsidR="00177F78" w:rsidRPr="00BF51A7">
        <w:rPr>
          <w:rFonts w:ascii="Times New Roman" w:hAnsi="Times New Roman" w:cs="Times New Roman"/>
          <w:sz w:val="24"/>
          <w:szCs w:val="24"/>
        </w:rPr>
        <w:t>ermo.</w:t>
      </w:r>
    </w:p>
    <w:p w14:paraId="6A05A809" w14:textId="77777777" w:rsidR="00E15AE6" w:rsidRPr="00A439B9" w:rsidRDefault="00E15AE6">
      <w:pPr>
        <w:pStyle w:val="PargrafodaLista"/>
        <w:numPr>
          <w:ilvl w:val="1"/>
          <w:numId w:val="3"/>
        </w:numPr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</w:p>
    <w:p w14:paraId="0251829B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JUSTIFICATIVA</w:t>
      </w:r>
      <w:r w:rsidRPr="00A439B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AQUISIÇÃO:</w:t>
      </w:r>
    </w:p>
    <w:p w14:paraId="5A39BBE3" w14:textId="77777777" w:rsidR="005E7413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14:paraId="5D4DFA63" w14:textId="696006A8" w:rsidR="002F6791" w:rsidRPr="00E700F3" w:rsidRDefault="007E5097" w:rsidP="002F6791">
      <w:pPr>
        <w:pStyle w:val="Corpodetexto"/>
        <w:spacing w:before="114"/>
        <w:ind w:left="142" w:right="1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F6791" w:rsidRPr="00E700F3">
        <w:rPr>
          <w:rFonts w:ascii="Times New Roman" w:eastAsia="Times New Roman" w:hAnsi="Times New Roman" w:cs="Times New Roman"/>
          <w:sz w:val="24"/>
          <w:szCs w:val="24"/>
        </w:rPr>
        <w:t xml:space="preserve">A compra das estantes constantes da demanda é para atender as necessidades da Diretoria Geral, considerando o </w:t>
      </w:r>
      <w:r w:rsidR="002F6791" w:rsidRPr="00E700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Acordo de Cooperação Técnica firmado entre a Prefeitura e a Câmara Municipal</w:t>
      </w:r>
      <w:r w:rsidR="002F6791" w:rsidRPr="00E700F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F6791" w:rsidRPr="00E700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para guarda de acervo da Câmara Municipal que </w:t>
      </w:r>
      <w:r w:rsidR="000F719C" w:rsidRPr="00E700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 encontra</w:t>
      </w:r>
      <w:r w:rsidR="002F6791" w:rsidRPr="00E700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aos cuidados da Secretaria Municipal de Urbanismo e Patrimônio Histórico, visando também, o desenvolvimento de ações conjuntas para gestão do acervo documental do Município.</w:t>
      </w:r>
      <w:r w:rsidR="002F6791" w:rsidRPr="00E700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8B8E9F" w14:textId="77777777" w:rsidR="002F6791" w:rsidRPr="002F6791" w:rsidRDefault="002F6791" w:rsidP="002F6791">
      <w:pPr>
        <w:tabs>
          <w:tab w:val="left" w:pos="524"/>
        </w:tabs>
        <w:spacing w:before="1"/>
        <w:ind w:left="142"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679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BEB1764" w14:textId="77777777" w:rsidR="002F6791" w:rsidRPr="002F6791" w:rsidRDefault="002F6791" w:rsidP="002F6791">
      <w:pPr>
        <w:tabs>
          <w:tab w:val="left" w:pos="524"/>
        </w:tabs>
        <w:spacing w:before="1"/>
        <w:ind w:left="142" w:right="1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6791">
        <w:rPr>
          <w:rFonts w:ascii="Times New Roman" w:eastAsia="Times New Roman" w:hAnsi="Times New Roman" w:cs="Times New Roman"/>
          <w:sz w:val="24"/>
          <w:szCs w:val="24"/>
        </w:rPr>
        <w:tab/>
      </w:r>
      <w:r w:rsidRPr="002F6791">
        <w:rPr>
          <w:rFonts w:ascii="Times New Roman" w:eastAsia="Times New Roman" w:hAnsi="Times New Roman" w:cs="Times New Roman"/>
          <w:sz w:val="24"/>
          <w:szCs w:val="24"/>
        </w:rPr>
        <w:tab/>
        <w:t xml:space="preserve">A aquisição das estantes permitirá ao responsável pelo setor, constante do </w:t>
      </w:r>
      <w:r w:rsidRPr="002F67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Acordo de Cooperação Técnica firmado entre a Prefeitura e a Câmara Municipal, através da Secretaria Municipal de Urbanismo e Patrimônio Histórico,</w:t>
      </w:r>
      <w:r w:rsidRPr="002F6791">
        <w:rPr>
          <w:rFonts w:ascii="Times New Roman" w:eastAsia="Times New Roman" w:hAnsi="Times New Roman" w:cs="Times New Roman"/>
          <w:sz w:val="24"/>
          <w:szCs w:val="24"/>
        </w:rPr>
        <w:t xml:space="preserve"> maior segurança e guarda dos referidos documentos.</w:t>
      </w:r>
    </w:p>
    <w:p w14:paraId="34ED48EC" w14:textId="77777777" w:rsidR="002F6791" w:rsidRPr="002F6791" w:rsidRDefault="002F6791" w:rsidP="002F6791">
      <w:pPr>
        <w:spacing w:before="120"/>
        <w:ind w:left="142" w:right="17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F67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Por outro lado, em se tratando de documentos específicos, que precisam ser guardados e preservados em local e móvel com ventilação para evitar pragas que possam destruir, danificar o material, não vislumbra de outras alternativas, soluções diversas no mercado que possam suprir, solucionar e atender as necessidades administrativas, não havendo outra solução viável que senão as estantes. </w:t>
      </w:r>
    </w:p>
    <w:p w14:paraId="693377E1" w14:textId="0E13474D" w:rsidR="002C3016" w:rsidRPr="00243DFC" w:rsidRDefault="002C3016" w:rsidP="002F6791">
      <w:pPr>
        <w:pStyle w:val="PargrafodaLista"/>
        <w:tabs>
          <w:tab w:val="left" w:pos="524"/>
        </w:tabs>
        <w:spacing w:before="1"/>
        <w:ind w:left="142" w:right="17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DA660D7" w14:textId="5B4DC62C" w:rsidR="002C3016" w:rsidRPr="002C3016" w:rsidRDefault="00243DFC" w:rsidP="002C3016">
      <w:pPr>
        <w:pStyle w:val="PargrafodaLista"/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  <w:r w:rsidRPr="00243D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5E7413" w:rsidRPr="002C3016">
        <w:rPr>
          <w:rFonts w:ascii="Times New Roman" w:hAnsi="Times New Roman" w:cs="Times New Roman"/>
          <w:sz w:val="24"/>
          <w:szCs w:val="24"/>
        </w:rPr>
        <w:tab/>
      </w:r>
      <w:r w:rsidR="002C3016" w:rsidRPr="002C3016">
        <w:rPr>
          <w:rFonts w:ascii="Times New Roman" w:hAnsi="Times New Roman" w:cs="Times New Roman"/>
          <w:sz w:val="24"/>
          <w:szCs w:val="24"/>
        </w:rPr>
        <w:t>A solicitação de compra do objeto deste visa atender ao planejamento e reestruturação do setor, assim como da administração, agindo de forma preventiva.</w:t>
      </w:r>
    </w:p>
    <w:p w14:paraId="72A3D3EC" w14:textId="62DDD58B" w:rsidR="005E7413" w:rsidRPr="00A439B9" w:rsidRDefault="005E7413" w:rsidP="000E1D98">
      <w:pPr>
        <w:tabs>
          <w:tab w:val="left" w:pos="142"/>
        </w:tabs>
        <w:spacing w:before="120"/>
        <w:ind w:left="142" w:right="179"/>
        <w:jc w:val="both"/>
        <w:rPr>
          <w:rFonts w:ascii="Times New Roman" w:hAnsi="Times New Roman" w:cs="Times New Roman"/>
          <w:sz w:val="24"/>
          <w:szCs w:val="24"/>
        </w:rPr>
      </w:pPr>
    </w:p>
    <w:p w14:paraId="3B7D0352" w14:textId="1B416E36" w:rsidR="00831A51" w:rsidRPr="00F96A3D" w:rsidRDefault="001D584F" w:rsidP="00F96A3D">
      <w:pPr>
        <w:pStyle w:val="PargrafodaLista"/>
        <w:numPr>
          <w:ilvl w:val="0"/>
          <w:numId w:val="3"/>
        </w:numPr>
        <w:spacing w:before="11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96A3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DESCRIÇÃO D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 OBJETO</w:t>
      </w:r>
      <w:r w:rsidRPr="00F96A3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E QUANTIDADE.</w:t>
      </w:r>
    </w:p>
    <w:p w14:paraId="45F534B5" w14:textId="77777777" w:rsidR="00831A51" w:rsidRPr="00831A51" w:rsidRDefault="00831A51" w:rsidP="00831A51">
      <w:pPr>
        <w:spacing w:before="112"/>
        <w:ind w:left="678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W w:w="9497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7"/>
        <w:gridCol w:w="889"/>
        <w:gridCol w:w="992"/>
        <w:gridCol w:w="6379"/>
      </w:tblGrid>
      <w:tr w:rsidR="0069008C" w:rsidRPr="0068316D" w14:paraId="551F3E7D" w14:textId="77777777" w:rsidTr="0069008C">
        <w:trPr>
          <w:trHeight w:val="569"/>
        </w:trPr>
        <w:tc>
          <w:tcPr>
            <w:tcW w:w="12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AE2C9" w14:textId="77777777" w:rsidR="0069008C" w:rsidRPr="0068316D" w:rsidRDefault="0069008C" w:rsidP="006A4A6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AE825" w14:textId="77777777" w:rsidR="0069008C" w:rsidRPr="0068316D" w:rsidRDefault="0069008C" w:rsidP="006A4A6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8DD51" w14:textId="77777777" w:rsidR="0069008C" w:rsidRPr="0068316D" w:rsidRDefault="0069008C" w:rsidP="006A4A6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Unidade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6F1903" w14:textId="77777777" w:rsidR="0069008C" w:rsidRPr="0068316D" w:rsidRDefault="0069008C" w:rsidP="006A4A6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 xml:space="preserve">Descrição do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objeto</w:t>
            </w:r>
          </w:p>
        </w:tc>
      </w:tr>
      <w:tr w:rsidR="0069008C" w:rsidRPr="00AC1BD0" w14:paraId="7026C797" w14:textId="77777777" w:rsidTr="0069008C">
        <w:trPr>
          <w:trHeight w:val="352"/>
        </w:trPr>
        <w:tc>
          <w:tcPr>
            <w:tcW w:w="12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AD164E" w14:textId="77777777" w:rsidR="0069008C" w:rsidRPr="001B05FC" w:rsidRDefault="0069008C" w:rsidP="006A4A6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</w:pPr>
            <w:r w:rsidRPr="001B05FC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  <w:t>1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3D8075" w14:textId="77777777" w:rsidR="0069008C" w:rsidRPr="001B05FC" w:rsidRDefault="0069008C" w:rsidP="006A4A6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75E557" w14:textId="77777777" w:rsidR="0069008C" w:rsidRPr="001B05FC" w:rsidRDefault="0069008C" w:rsidP="006A4A6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val="pt-BR" w:eastAsia="pt-BR"/>
              </w:rPr>
              <w:t>Unid.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4EC1679" w14:textId="77777777" w:rsidR="0069008C" w:rsidRPr="00E321A8" w:rsidRDefault="0069008C" w:rsidP="006A4A6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pt-BR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Estante em aço reforçado, com 6 prateleiras, medindo 198 cm x 92 cm x 30 cm.</w:t>
            </w:r>
          </w:p>
        </w:tc>
      </w:tr>
      <w:tr w:rsidR="0069008C" w:rsidRPr="00AC1BD0" w14:paraId="014445AF" w14:textId="77777777" w:rsidTr="0069008C">
        <w:trPr>
          <w:trHeight w:val="352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AC3EF6F" w14:textId="77777777" w:rsidR="0069008C" w:rsidRPr="00B32497" w:rsidRDefault="0069008C" w:rsidP="006A4A61">
            <w:pPr>
              <w:widowControl/>
              <w:autoSpaceDE/>
              <w:autoSpaceDN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Descrição mínima da solução como um todo</w:t>
            </w:r>
            <w:r w:rsidRPr="00B32497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69C5274D" w14:textId="77777777" w:rsidR="0069008C" w:rsidRPr="00B32497" w:rsidRDefault="0069008C" w:rsidP="006A4A61">
            <w:pPr>
              <w:widowControl/>
              <w:autoSpaceDE/>
              <w:autoSpaceDN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257E6CB" w14:textId="77777777" w:rsidR="00813082" w:rsidRDefault="0069008C" w:rsidP="00813082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83454">
              <w:rPr>
                <w:rFonts w:ascii="Times New Roman" w:hAnsi="Times New Roman" w:cs="Times New Roman"/>
                <w:shd w:val="clear" w:color="auto" w:fill="FFFFFF"/>
              </w:rPr>
              <w:t>Estante desmontável de aço, 06 prateleiras, dobras duplas nas laterais e triplas nas partes frontais e posteriores, 04 colunas em perfil L de 30×30 mm com 40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B83454">
              <w:rPr>
                <w:rFonts w:ascii="Times New Roman" w:hAnsi="Times New Roman" w:cs="Times New Roman"/>
                <w:shd w:val="clear" w:color="auto" w:fill="FFFFFF"/>
              </w:rPr>
              <w:t>regulagens de altura, reforços ômega na parte interna das prateleiras medindo 15 x 50 x 905 mm.</w:t>
            </w:r>
          </w:p>
          <w:p w14:paraId="4B8194BB" w14:textId="1BAFCCFE" w:rsidR="0069008C" w:rsidRPr="00B83454" w:rsidRDefault="0069008C" w:rsidP="00813082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B83454">
              <w:rPr>
                <w:rFonts w:ascii="Times New Roman" w:hAnsi="Times New Roman" w:cs="Times New Roman"/>
              </w:rPr>
              <w:br/>
            </w:r>
            <w:r w:rsidRPr="00B83454">
              <w:rPr>
                <w:rFonts w:ascii="Times New Roman" w:hAnsi="Times New Roman" w:cs="Times New Roman"/>
              </w:rPr>
              <w:br/>
            </w:r>
            <w:r w:rsidRPr="00B83454">
              <w:rPr>
                <w:rFonts w:ascii="Times New Roman" w:hAnsi="Times New Roman" w:cs="Times New Roman"/>
                <w:shd w:val="clear" w:color="auto" w:fill="FFFFFF"/>
              </w:rPr>
              <w:t>Acompanham também 48 parafusos com porcas sextavadas zincados de ¼ x ½ e 4 sapatas plásticas.</w:t>
            </w:r>
          </w:p>
          <w:p w14:paraId="4533A905" w14:textId="77777777" w:rsidR="0069008C" w:rsidRDefault="0069008C" w:rsidP="006A4A61">
            <w:pPr>
              <w:widowControl/>
              <w:autoSpaceDE/>
              <w:autoSpaceDN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69E7EB8C" w14:textId="77777777" w:rsidR="0069008C" w:rsidRPr="00524289" w:rsidRDefault="0069008C" w:rsidP="006A4A61">
            <w:pPr>
              <w:widowControl/>
              <w:autoSpaceDE/>
              <w:autoSpaceDN/>
              <w:rPr>
                <w:rFonts w:ascii="Times New Roman" w:hAnsi="Times New Roman" w:cs="Times New Roman"/>
              </w:rPr>
            </w:pPr>
            <w:r w:rsidRPr="00524289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Tipo: Estante de Aço semi-industrial</w:t>
            </w:r>
            <w:r w:rsidRPr="00524289">
              <w:rPr>
                <w:rFonts w:ascii="Times New Roman" w:hAnsi="Times New Roman" w:cs="Times New Roman"/>
              </w:rPr>
              <w:br/>
            </w:r>
            <w:r w:rsidRPr="00524289">
              <w:rPr>
                <w:rFonts w:ascii="Times New Roman" w:hAnsi="Times New Roman" w:cs="Times New Roman"/>
                <w:shd w:val="clear" w:color="auto" w:fill="FFFFFF"/>
              </w:rPr>
              <w:t>Altura: 198 cm</w:t>
            </w:r>
            <w:r w:rsidRPr="00524289">
              <w:rPr>
                <w:rFonts w:ascii="Times New Roman" w:hAnsi="Times New Roman" w:cs="Times New Roman"/>
              </w:rPr>
              <w:br/>
            </w:r>
            <w:r w:rsidRPr="00524289">
              <w:rPr>
                <w:rFonts w:ascii="Times New Roman" w:hAnsi="Times New Roman" w:cs="Times New Roman"/>
                <w:shd w:val="clear" w:color="auto" w:fill="FFFFFF"/>
              </w:rPr>
              <w:t>Largura: 92 cm</w:t>
            </w:r>
            <w:r w:rsidRPr="00524289">
              <w:rPr>
                <w:rFonts w:ascii="Times New Roman" w:hAnsi="Times New Roman" w:cs="Times New Roman"/>
              </w:rPr>
              <w:br/>
            </w:r>
            <w:r w:rsidRPr="00524289">
              <w:rPr>
                <w:rFonts w:ascii="Times New Roman" w:hAnsi="Times New Roman" w:cs="Times New Roman"/>
                <w:shd w:val="clear" w:color="auto" w:fill="FFFFFF"/>
              </w:rPr>
              <w:t>Profundidade: 30 cm</w:t>
            </w:r>
            <w:r w:rsidRPr="00524289">
              <w:rPr>
                <w:rFonts w:ascii="Times New Roman" w:hAnsi="Times New Roman" w:cs="Times New Roman"/>
              </w:rPr>
              <w:br/>
            </w:r>
            <w:r w:rsidRPr="00524289">
              <w:rPr>
                <w:rFonts w:ascii="Times New Roman" w:hAnsi="Times New Roman" w:cs="Times New Roman"/>
                <w:shd w:val="clear" w:color="auto" w:fill="FFFFFF"/>
              </w:rPr>
              <w:t>Quantidade de Prateleiras: 06 Bandejas Capacidade por Bandejas: 30 kg</w:t>
            </w:r>
            <w:r w:rsidRPr="00524289">
              <w:rPr>
                <w:rFonts w:ascii="Times New Roman" w:hAnsi="Times New Roman" w:cs="Times New Roman"/>
              </w:rPr>
              <w:br/>
            </w:r>
            <w:r w:rsidRPr="00524289">
              <w:rPr>
                <w:rFonts w:ascii="Times New Roman" w:hAnsi="Times New Roman" w:cs="Times New Roman"/>
              </w:rPr>
              <w:br/>
            </w:r>
            <w:r w:rsidRPr="00524289">
              <w:rPr>
                <w:rFonts w:ascii="Times New Roman" w:hAnsi="Times New Roman" w:cs="Times New Roman"/>
                <w:shd w:val="clear" w:color="auto" w:fill="FFFFFF"/>
              </w:rPr>
              <w:t xml:space="preserve">Pintura: </w:t>
            </w:r>
            <w:proofErr w:type="spellStart"/>
            <w:r w:rsidRPr="00524289">
              <w:rPr>
                <w:rFonts w:ascii="Times New Roman" w:hAnsi="Times New Roman" w:cs="Times New Roman"/>
                <w:shd w:val="clear" w:color="auto" w:fill="FFFFFF"/>
              </w:rPr>
              <w:t>Epoxi</w:t>
            </w:r>
            <w:proofErr w:type="spellEnd"/>
            <w:r w:rsidRPr="00524289">
              <w:rPr>
                <w:rFonts w:ascii="Times New Roman" w:hAnsi="Times New Roman" w:cs="Times New Roman"/>
                <w:shd w:val="clear" w:color="auto" w:fill="FFFFFF"/>
              </w:rPr>
              <w:t xml:space="preserve"> pó.</w:t>
            </w:r>
            <w:r w:rsidRPr="00524289">
              <w:rPr>
                <w:rFonts w:ascii="Times New Roman" w:hAnsi="Times New Roman" w:cs="Times New Roman"/>
              </w:rPr>
              <w:br/>
            </w:r>
            <w:r w:rsidRPr="00524289">
              <w:rPr>
                <w:rFonts w:ascii="Times New Roman" w:hAnsi="Times New Roman" w:cs="Times New Roman"/>
                <w:shd w:val="clear" w:color="auto" w:fill="FFFFFF"/>
              </w:rPr>
              <w:t xml:space="preserve">Cor: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Cinza</w:t>
            </w:r>
            <w:r w:rsidRPr="00524289">
              <w:rPr>
                <w:rFonts w:ascii="Times New Roman" w:hAnsi="Times New Roman" w:cs="Times New Roman"/>
                <w:shd w:val="clear" w:color="auto" w:fill="FFFFFF"/>
              </w:rPr>
              <w:t>.</w:t>
            </w:r>
            <w:r w:rsidRPr="00524289">
              <w:rPr>
                <w:rFonts w:ascii="Times New Roman" w:hAnsi="Times New Roman" w:cs="Times New Roman"/>
              </w:rPr>
              <w:br/>
            </w:r>
            <w:r w:rsidRPr="00524289">
              <w:rPr>
                <w:rFonts w:ascii="Times New Roman" w:hAnsi="Times New Roman" w:cs="Times New Roman"/>
              </w:rPr>
              <w:br/>
            </w:r>
            <w:r w:rsidRPr="00524289">
              <w:rPr>
                <w:rFonts w:ascii="Times New Roman" w:hAnsi="Times New Roman" w:cs="Times New Roman"/>
                <w:shd w:val="clear" w:color="auto" w:fill="FFFFFF"/>
              </w:rPr>
              <w:t>Espessura das chapa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s</w:t>
            </w:r>
            <w:r w:rsidRPr="00524289">
              <w:rPr>
                <w:rFonts w:ascii="Times New Roman" w:hAnsi="Times New Roman" w:cs="Times New Roman"/>
                <w:shd w:val="clear" w:color="auto" w:fill="FFFFFF"/>
              </w:rPr>
              <w:t>: A espessura das chapas das colunas 090 mm - chapa 20 // e das bandejas 0,45mm - chapa 26</w:t>
            </w:r>
          </w:p>
        </w:tc>
      </w:tr>
    </w:tbl>
    <w:p w14:paraId="58779F29" w14:textId="77777777" w:rsidR="00831A51" w:rsidRPr="00B840EB" w:rsidRDefault="00831A51" w:rsidP="00B840EB">
      <w:pPr>
        <w:spacing w:before="100"/>
        <w:ind w:right="179"/>
        <w:outlineLvl w:val="1"/>
        <w:rPr>
          <w:rFonts w:ascii="Times New Roman" w:eastAsia="Cambria" w:hAnsi="Times New Roman" w:cs="Times New Roman"/>
          <w:b/>
          <w:bCs/>
          <w:color w:val="000000" w:themeColor="text1"/>
          <w:sz w:val="24"/>
          <w:szCs w:val="24"/>
        </w:rPr>
      </w:pPr>
    </w:p>
    <w:p w14:paraId="6DDB1FE9" w14:textId="3A3C92C8" w:rsidR="00B840EB" w:rsidRPr="00B840EB" w:rsidRDefault="00831A51" w:rsidP="00B840EB">
      <w:pPr>
        <w:pStyle w:val="PargrafodaLista"/>
        <w:spacing w:before="1"/>
        <w:ind w:left="142" w:right="179"/>
        <w:rPr>
          <w:rFonts w:ascii="Times New Roman" w:eastAsia="Times New Roman" w:hAnsi="Times New Roman" w:cs="Times New Roman"/>
          <w:sz w:val="24"/>
          <w:szCs w:val="24"/>
        </w:rPr>
      </w:pPr>
      <w:r w:rsidRPr="00B840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B840EB" w:rsidRPr="00B840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="00B840EB" w:rsidRPr="00B840EB">
        <w:rPr>
          <w:rFonts w:ascii="Times New Roman" w:eastAsia="Times New Roman" w:hAnsi="Times New Roman" w:cs="Times New Roman"/>
          <w:sz w:val="24"/>
          <w:szCs w:val="24"/>
        </w:rPr>
        <w:t xml:space="preserve">s estantes constantes da demanda deverão atender as necessidades da CMV, com capacidade suficiente para comportar os documentos a serem guardados, proporcionar segurança e preservação dos mesmos, uma vez que diversos documentos de extrema importância para a administração, tais como, Atas, Leis, Resoluções, Decretos, e demais documentos de uso diário serão guardados em estantes, ainda considerando o valor histórico desses documentos.  </w:t>
      </w:r>
    </w:p>
    <w:p w14:paraId="60061E4C" w14:textId="77777777" w:rsidR="009E6A83" w:rsidRPr="00A439B9" w:rsidRDefault="009E6A83">
      <w:pPr>
        <w:pStyle w:val="Corpodetexto"/>
        <w:spacing w:before="1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4EAFD9C" w14:textId="03E098BB" w:rsidR="006F3D70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Pr="00A43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ab/>
      </w:r>
    </w:p>
    <w:p w14:paraId="504B6D4F" w14:textId="77777777" w:rsidR="00011C31" w:rsidRDefault="00011C31" w:rsidP="00011C31">
      <w:pPr>
        <w:pStyle w:val="PargrafodaLista"/>
        <w:numPr>
          <w:ilvl w:val="0"/>
          <w:numId w:val="3"/>
        </w:numPr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011C31">
        <w:rPr>
          <w:rFonts w:ascii="Times New Roman" w:hAnsi="Times New Roman" w:cs="Times New Roman"/>
          <w:b/>
          <w:sz w:val="24"/>
          <w:szCs w:val="24"/>
        </w:rPr>
        <w:t>FUNDAMENTAÇÃO LEGAL / ENQUADRAMENTO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4B94D5A5" w14:textId="77777777" w:rsidR="00011C31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</w:rPr>
      </w:pPr>
    </w:p>
    <w:p w14:paraId="5A187F6D" w14:textId="77777777" w:rsidR="00C75A66" w:rsidRPr="00BF0C32" w:rsidRDefault="00C75A66" w:rsidP="002567A1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left="851" w:right="179" w:hanging="709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14:paraId="2D35D42D" w14:textId="77777777" w:rsidR="00C75A66" w:rsidRPr="00BF0C32" w:rsidRDefault="00C75A66" w:rsidP="002567A1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left="851" w:right="142" w:hanging="709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3CE2903C" w14:textId="7FF1DADA" w:rsidR="0060348F" w:rsidRPr="0060348F" w:rsidRDefault="00C75A66" w:rsidP="002567A1">
      <w:pPr>
        <w:pStyle w:val="Corpodetexto21"/>
        <w:numPr>
          <w:ilvl w:val="0"/>
          <w:numId w:val="13"/>
        </w:numPr>
        <w:spacing w:after="240" w:line="240" w:lineRule="auto"/>
        <w:ind w:left="851" w:right="142" w:hanging="709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</w:t>
      </w:r>
      <w:r w:rsidR="003C5F8B">
        <w:rPr>
          <w:b/>
        </w:rPr>
        <w:t>GLOBAL</w:t>
      </w:r>
      <w:r w:rsidRPr="00BF0C32">
        <w:t>.</w:t>
      </w:r>
    </w:p>
    <w:p w14:paraId="447173A9" w14:textId="1DD6EC4D" w:rsidR="0060348F" w:rsidRDefault="00C9017B" w:rsidP="0060348F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0348F">
        <w:rPr>
          <w:b/>
          <w:bCs/>
        </w:rPr>
        <w:t xml:space="preserve">4.1 </w:t>
      </w:r>
      <w:r w:rsidR="0060348F">
        <w:rPr>
          <w:rFonts w:ascii="Times New Roman" w:hAnsi="Times New Roman" w:cs="Times New Roman"/>
          <w:b/>
          <w:sz w:val="24"/>
          <w:szCs w:val="24"/>
          <w:lang w:val="pt-BR"/>
        </w:rPr>
        <w:t>A contratação seguirá as regulamentações com base nos Decretos Municipal.</w:t>
      </w:r>
    </w:p>
    <w:p w14:paraId="4F6EFD73" w14:textId="77777777" w:rsidR="0060348F" w:rsidRDefault="0060348F" w:rsidP="0060348F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FFE038F" w14:textId="77777777" w:rsidR="0060348F" w:rsidRDefault="0060348F" w:rsidP="0060348F">
      <w:pPr>
        <w:pStyle w:val="PargrafodaLista"/>
        <w:numPr>
          <w:ilvl w:val="0"/>
          <w:numId w:val="16"/>
        </w:numPr>
        <w:tabs>
          <w:tab w:val="left" w:pos="-1440"/>
        </w:tabs>
        <w:autoSpaceDE/>
        <w:autoSpaceDN/>
        <w:ind w:left="340" w:right="195" w:hanging="57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color w:val="162937"/>
          <w:kern w:val="1"/>
          <w:sz w:val="24"/>
          <w:szCs w:val="24"/>
          <w:u w:val="single"/>
          <w:lang w:val="pt-BR" w:eastAsia="zh-CN"/>
        </w:rPr>
        <w:t xml:space="preserve"> Decreto Municipal nº 5.367, 28/02/2023</w:t>
      </w:r>
      <w:r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>. Regulamenta as contratações diretas decorrentes da Lei nº 14.133/21.</w:t>
      </w:r>
    </w:p>
    <w:p w14:paraId="7EDB7C88" w14:textId="77777777" w:rsidR="0060348F" w:rsidRDefault="0060348F" w:rsidP="0060348F">
      <w:pPr>
        <w:pStyle w:val="PargrafodaLista"/>
        <w:tabs>
          <w:tab w:val="left" w:pos="-1440"/>
        </w:tabs>
        <w:ind w:left="340" w:right="195" w:hanging="57"/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</w:pPr>
    </w:p>
    <w:p w14:paraId="454569B6" w14:textId="77777777" w:rsidR="0060348F" w:rsidRDefault="0060348F" w:rsidP="0060348F">
      <w:pPr>
        <w:pStyle w:val="PargrafodaLista"/>
        <w:numPr>
          <w:ilvl w:val="0"/>
          <w:numId w:val="16"/>
        </w:numPr>
        <w:tabs>
          <w:tab w:val="left" w:pos="-1440"/>
        </w:tabs>
        <w:autoSpaceDE/>
        <w:autoSpaceDN/>
        <w:ind w:left="340" w:right="195" w:hanging="57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62937"/>
          <w:kern w:val="1"/>
          <w:sz w:val="24"/>
          <w:szCs w:val="24"/>
          <w:lang w:val="pt-BR" w:eastAsia="zh-CN"/>
        </w:rPr>
        <w:t xml:space="preserve">Decreto Municipal nº 5.186 de 02/08/2022. </w:t>
      </w:r>
      <w:r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>Regulamenta o art. 20 da Lei nº 14.133/21. Estabelecendo o enquadramento dos bens de qualidade comum e de luxo.</w:t>
      </w:r>
    </w:p>
    <w:p w14:paraId="12F55226" w14:textId="77777777" w:rsidR="0060348F" w:rsidRDefault="0060348F" w:rsidP="0060348F">
      <w:pPr>
        <w:pStyle w:val="PargrafodaLista"/>
        <w:tabs>
          <w:tab w:val="left" w:pos="-1440"/>
        </w:tabs>
        <w:ind w:left="283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85D25EA" w14:textId="7FBF010B" w:rsidR="0060348F" w:rsidRDefault="0060348F" w:rsidP="0060348F">
      <w:pPr>
        <w:pStyle w:val="PargrafodaLista"/>
        <w:tabs>
          <w:tab w:val="left" w:pos="-1440"/>
        </w:tabs>
        <w:ind w:left="113" w:right="195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4.2. Conforme declaração nos autos o material constante deste Termo de Referência se enquadra como bens de qualidade comum, de uso rotineiro nas atividades administrativas, não sendo </w:t>
      </w:r>
      <w:r w:rsidR="004535AF">
        <w:rPr>
          <w:rFonts w:ascii="Times New Roman" w:hAnsi="Times New Roman" w:cs="Times New Roman"/>
          <w:b/>
          <w:sz w:val="24"/>
          <w:szCs w:val="24"/>
          <w:lang w:val="pt-BR"/>
        </w:rPr>
        <w:t>de natureza de luxo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.</w:t>
      </w:r>
    </w:p>
    <w:p w14:paraId="58845EFE" w14:textId="77777777" w:rsidR="0060348F" w:rsidRDefault="0060348F" w:rsidP="0060348F">
      <w:pPr>
        <w:pStyle w:val="PargrafodaLista"/>
        <w:tabs>
          <w:tab w:val="left" w:pos="-1440"/>
        </w:tabs>
        <w:ind w:left="340" w:right="195" w:hanging="57"/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</w:pPr>
    </w:p>
    <w:p w14:paraId="3DEEC669" w14:textId="77777777" w:rsidR="00011C31" w:rsidRPr="00C75A66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E2543AF" w14:textId="77777777" w:rsidR="009E6A83" w:rsidRPr="00A439B9" w:rsidRDefault="00177F78">
      <w:pPr>
        <w:pStyle w:val="Ttulo11"/>
        <w:numPr>
          <w:ilvl w:val="0"/>
          <w:numId w:val="3"/>
        </w:numPr>
        <w:tabs>
          <w:tab w:val="left" w:pos="545"/>
        </w:tabs>
        <w:spacing w:line="227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PRAZO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14:paraId="3656B9AB" w14:textId="77777777" w:rsidR="006F3D70" w:rsidRPr="00A439B9" w:rsidRDefault="006F3D70" w:rsidP="006F3D70">
      <w:pPr>
        <w:pStyle w:val="Ttulo1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776FC0C" w14:textId="2177D9BF" w:rsidR="009E6A83" w:rsidRDefault="006F3D70" w:rsidP="004535AF">
      <w:pPr>
        <w:pStyle w:val="PargrafodaLista"/>
        <w:tabs>
          <w:tab w:val="left" w:pos="142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D477E3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Os </w:t>
      </w:r>
      <w:r w:rsidR="004535AF">
        <w:rPr>
          <w:rFonts w:ascii="Times New Roman" w:hAnsi="Times New Roman" w:cs="Times New Roman"/>
          <w:sz w:val="24"/>
          <w:szCs w:val="24"/>
        </w:rPr>
        <w:t xml:space="preserve">produtos </w:t>
      </w:r>
      <w:r w:rsidR="005F5782">
        <w:rPr>
          <w:rFonts w:ascii="Times New Roman" w:hAnsi="Times New Roman" w:cs="Times New Roman"/>
          <w:sz w:val="24"/>
          <w:szCs w:val="24"/>
        </w:rPr>
        <w:t xml:space="preserve">deste termo, ou seja, </w:t>
      </w:r>
      <w:r w:rsidR="00B21E44">
        <w:rPr>
          <w:rFonts w:ascii="Times New Roman" w:hAnsi="Times New Roman" w:cs="Times New Roman"/>
          <w:sz w:val="24"/>
          <w:szCs w:val="24"/>
        </w:rPr>
        <w:t xml:space="preserve">as </w:t>
      </w:r>
      <w:r w:rsidR="00A03F85">
        <w:rPr>
          <w:rFonts w:ascii="Times New Roman" w:hAnsi="Times New Roman" w:cs="Times New Roman"/>
          <w:sz w:val="24"/>
          <w:szCs w:val="24"/>
        </w:rPr>
        <w:t>estantes</w:t>
      </w:r>
      <w:r w:rsidR="00B21E44">
        <w:rPr>
          <w:rFonts w:ascii="Times New Roman" w:hAnsi="Times New Roman" w:cs="Times New Roman"/>
          <w:sz w:val="24"/>
          <w:szCs w:val="24"/>
        </w:rPr>
        <w:t xml:space="preserve"> constantes do objeto</w:t>
      </w:r>
      <w:r w:rsidR="005F5782">
        <w:rPr>
          <w:rFonts w:ascii="Times New Roman" w:hAnsi="Times New Roman" w:cs="Times New Roman"/>
          <w:sz w:val="24"/>
          <w:szCs w:val="24"/>
        </w:rPr>
        <w:t>,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deverão ser entregues no prazo máximo de até </w:t>
      </w:r>
      <w:r w:rsidR="005F5782">
        <w:rPr>
          <w:rFonts w:ascii="Times New Roman" w:hAnsi="Times New Roman" w:cs="Times New Roman"/>
          <w:sz w:val="24"/>
          <w:szCs w:val="24"/>
        </w:rPr>
        <w:t>20 (vinte)</w:t>
      </w:r>
      <w:r w:rsidR="00DC5B53">
        <w:rPr>
          <w:rFonts w:ascii="Times New Roman" w:hAnsi="Times New Roman" w:cs="Times New Roman"/>
          <w:sz w:val="24"/>
          <w:szCs w:val="24"/>
        </w:rPr>
        <w:t xml:space="preserve"> dias corridos,</w:t>
      </w:r>
      <w:r w:rsidR="00177F78" w:rsidRPr="3D66B5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a </w:t>
      </w:r>
      <w:r w:rsidR="004F552C">
        <w:rPr>
          <w:rFonts w:ascii="Times New Roman" w:hAnsi="Times New Roman" w:cs="Times New Roman"/>
          <w:sz w:val="24"/>
          <w:szCs w:val="24"/>
        </w:rPr>
        <w:t>partir do encaminhamento da nota de empenho</w:t>
      </w:r>
      <w:r w:rsidR="00D1350E">
        <w:rPr>
          <w:rFonts w:ascii="Times New Roman" w:hAnsi="Times New Roman" w:cs="Times New Roman"/>
          <w:sz w:val="24"/>
          <w:szCs w:val="24"/>
        </w:rPr>
        <w:t xml:space="preserve"> pela administração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14:paraId="09E86E56" w14:textId="77777777" w:rsidR="004A18D8" w:rsidRDefault="004A18D8" w:rsidP="004535AF">
      <w:pPr>
        <w:pStyle w:val="PargrafodaLista"/>
        <w:tabs>
          <w:tab w:val="left" w:pos="142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2FF3DCF8" w14:textId="77777777" w:rsidR="004A18D8" w:rsidRPr="00A439B9" w:rsidRDefault="004A18D8" w:rsidP="004535AF">
      <w:pPr>
        <w:pStyle w:val="PargrafodaLista"/>
        <w:tabs>
          <w:tab w:val="left" w:pos="142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45FB0818" w14:textId="77777777" w:rsidR="006F3D70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14:paraId="2690542D" w14:textId="59F1EA94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5"/>
        </w:tabs>
        <w:spacing w:line="224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lastRenderedPageBreak/>
        <w:t>LOCAL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</w:t>
      </w:r>
      <w:r w:rsidR="00446643">
        <w:rPr>
          <w:rFonts w:ascii="Times New Roman" w:hAnsi="Times New Roman" w:cs="Times New Roman"/>
          <w:sz w:val="24"/>
          <w:szCs w:val="24"/>
        </w:rPr>
        <w:t xml:space="preserve"> E CONDIÇÕES</w:t>
      </w:r>
      <w:r w:rsidR="00DE30DA">
        <w:rPr>
          <w:rFonts w:ascii="Times New Roman" w:hAnsi="Times New Roman" w:cs="Times New Roman"/>
          <w:sz w:val="24"/>
          <w:szCs w:val="24"/>
        </w:rPr>
        <w:t xml:space="preserve"> </w:t>
      </w:r>
      <w:r w:rsidR="00446643">
        <w:rPr>
          <w:rFonts w:ascii="Times New Roman" w:hAnsi="Times New Roman" w:cs="Times New Roman"/>
          <w:sz w:val="24"/>
          <w:szCs w:val="24"/>
        </w:rPr>
        <w:t>RECEBIMENTO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049F31CB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61B1CD54" w14:textId="2FBEA0A6" w:rsidR="009E6A83" w:rsidRDefault="00D477E3" w:rsidP="003C5F8B">
      <w:pPr>
        <w:pStyle w:val="PargrafodaLista"/>
        <w:ind w:left="142" w:right="1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B5024">
        <w:rPr>
          <w:rFonts w:ascii="Times New Roman" w:hAnsi="Times New Roman" w:cs="Times New Roman"/>
          <w:sz w:val="24"/>
          <w:szCs w:val="24"/>
        </w:rPr>
        <w:t>O material constante do objeto deverá ser entregue</w:t>
      </w:r>
      <w:r w:rsidR="00AE298D">
        <w:rPr>
          <w:rFonts w:ascii="Times New Roman" w:hAnsi="Times New Roman" w:cs="Times New Roman"/>
          <w:sz w:val="24"/>
          <w:szCs w:val="24"/>
        </w:rPr>
        <w:t xml:space="preserve"> de s</w:t>
      </w:r>
      <w:r w:rsidR="00177F78" w:rsidRPr="00A439B9">
        <w:rPr>
          <w:rFonts w:ascii="Times New Roman" w:hAnsi="Times New Roman" w:cs="Times New Roman"/>
          <w:sz w:val="24"/>
          <w:szCs w:val="24"/>
        </w:rPr>
        <w:t>egunda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F02964" w:rsidRPr="00A439B9">
        <w:rPr>
          <w:rFonts w:ascii="Times New Roman" w:hAnsi="Times New Roman" w:cs="Times New Roman"/>
          <w:sz w:val="24"/>
          <w:szCs w:val="24"/>
        </w:rPr>
        <w:t>sexta</w:t>
      </w:r>
      <w:r w:rsidR="00F02964">
        <w:rPr>
          <w:rFonts w:ascii="Times New Roman" w:hAnsi="Times New Roman" w:cs="Times New Roman"/>
          <w:sz w:val="24"/>
          <w:szCs w:val="24"/>
        </w:rPr>
        <w:t>-feira</w:t>
      </w:r>
      <w:r w:rsidR="00177F78"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12</w:t>
      </w:r>
      <w:r w:rsidR="00177F78" w:rsidRPr="00A439B9">
        <w:rPr>
          <w:rFonts w:ascii="Times New Roman" w:hAnsi="Times New Roman" w:cs="Times New Roman"/>
          <w:sz w:val="24"/>
          <w:szCs w:val="24"/>
        </w:rPr>
        <w:t>h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às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</w:t>
      </w:r>
      <w:r w:rsidR="004A18D8">
        <w:rPr>
          <w:rFonts w:ascii="Times New Roman" w:hAnsi="Times New Roman" w:cs="Times New Roman"/>
          <w:sz w:val="24"/>
          <w:szCs w:val="24"/>
        </w:rPr>
        <w:t>6</w:t>
      </w:r>
      <w:r w:rsidR="00177F78" w:rsidRPr="00A439B9">
        <w:rPr>
          <w:rFonts w:ascii="Times New Roman" w:hAnsi="Times New Roman" w:cs="Times New Roman"/>
          <w:sz w:val="24"/>
          <w:szCs w:val="24"/>
        </w:rPr>
        <w:t>h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(dias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úteis),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 xml:space="preserve">no prédio da Câmara Municipal de Vassouras, sito na Rua Barão de Capivari, 20, Centro, Vassouras – RJ – </w:t>
      </w:r>
      <w:proofErr w:type="spellStart"/>
      <w:r w:rsidR="004A18D8">
        <w:rPr>
          <w:rFonts w:ascii="Times New Roman" w:hAnsi="Times New Roman" w:cs="Times New Roman"/>
          <w:sz w:val="24"/>
          <w:szCs w:val="24"/>
        </w:rPr>
        <w:t>Cep</w:t>
      </w:r>
      <w:proofErr w:type="spellEnd"/>
      <w:r w:rsidR="004A18D8">
        <w:rPr>
          <w:rFonts w:ascii="Times New Roman" w:hAnsi="Times New Roman" w:cs="Times New Roman"/>
          <w:sz w:val="24"/>
          <w:szCs w:val="24"/>
        </w:rPr>
        <w:t xml:space="preserve"> 27.700-000</w:t>
      </w:r>
      <w:r w:rsidR="006C5F25">
        <w:rPr>
          <w:rFonts w:ascii="Times New Roman" w:hAnsi="Times New Roman" w:cs="Times New Roman"/>
          <w:sz w:val="24"/>
          <w:szCs w:val="24"/>
        </w:rPr>
        <w:t xml:space="preserve"> – Telefone contato </w:t>
      </w:r>
      <w:r w:rsidR="006F3D70" w:rsidRPr="00A439B9">
        <w:rPr>
          <w:rFonts w:ascii="Times New Roman" w:hAnsi="Times New Roman" w:cs="Times New Roman"/>
          <w:sz w:val="24"/>
          <w:szCs w:val="24"/>
        </w:rPr>
        <w:t>(24) 2491-9400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F50705A" w14:textId="77777777" w:rsidR="00F95A19" w:rsidRDefault="00F95A19" w:rsidP="003C5F8B">
      <w:pPr>
        <w:pStyle w:val="PargrafodaLista"/>
        <w:ind w:left="142" w:right="179"/>
        <w:rPr>
          <w:rFonts w:ascii="Times New Roman" w:hAnsi="Times New Roman" w:cs="Times New Roman"/>
          <w:sz w:val="24"/>
          <w:szCs w:val="24"/>
        </w:rPr>
      </w:pPr>
    </w:p>
    <w:p w14:paraId="5F353D06" w14:textId="08BBDAED" w:rsidR="001C780B" w:rsidRDefault="00F95A19" w:rsidP="001C780B">
      <w:pPr>
        <w:ind w:left="158" w:right="54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C780B" w:rsidRPr="001C78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="001C780B" w:rsidRPr="00F0296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pt-BR" w:eastAsia="pt-BR"/>
        </w:rPr>
        <w:t>recebimento provisório</w:t>
      </w:r>
      <w:r w:rsidR="001C780B" w:rsidRPr="001C78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dar-se-á por servidor designado fiscal da contratação, após verificação de conformidade com as especificações constantes neste Termo de Referência, mediante aceite na fatura. </w:t>
      </w:r>
    </w:p>
    <w:p w14:paraId="73B00D5C" w14:textId="77777777" w:rsidR="00AE298D" w:rsidRPr="001C780B" w:rsidRDefault="00AE298D" w:rsidP="001C780B">
      <w:pPr>
        <w:ind w:left="158" w:right="54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872F529" w14:textId="4EF982DC" w:rsidR="001C780B" w:rsidRPr="001C780B" w:rsidRDefault="001C780B" w:rsidP="00AE298D">
      <w:pPr>
        <w:widowControl/>
        <w:autoSpaceDE/>
        <w:autoSpaceDN/>
        <w:spacing w:after="200" w:line="276" w:lineRule="auto"/>
        <w:ind w:left="158" w:right="54" w:firstLine="56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1C78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Ocorrendo qualquer divergência, o fiscal da contratação, rejeitará, ficando suspenso o prazo para emissão do Termo de Recebimento Definitivo, até que seja providenciado a sua regularização, não implicando qualquer ônus para a Contratante. </w:t>
      </w:r>
    </w:p>
    <w:p w14:paraId="0D33E18A" w14:textId="1B247C54" w:rsidR="001C780B" w:rsidRPr="001C780B" w:rsidRDefault="001C780B" w:rsidP="00AE298D">
      <w:pPr>
        <w:autoSpaceDE/>
        <w:autoSpaceDN/>
        <w:spacing w:before="3"/>
        <w:ind w:left="142" w:firstLine="578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1C780B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Constatada a regularização aos termos pactuados, o fiscal da contratante e de recebimento emitirá o Termo de Recebimento Definitivo. </w:t>
      </w:r>
    </w:p>
    <w:p w14:paraId="1A603517" w14:textId="77777777" w:rsidR="001C780B" w:rsidRPr="001C780B" w:rsidRDefault="001C780B" w:rsidP="001C780B">
      <w:pPr>
        <w:autoSpaceDE/>
        <w:autoSpaceDN/>
        <w:spacing w:before="3"/>
        <w:ind w:left="142"/>
        <w:jc w:val="both"/>
        <w:rPr>
          <w:rFonts w:ascii="Times New Roman" w:eastAsia="Arial" w:hAnsi="Times New Roman" w:cs="Times New Roman"/>
          <w:sz w:val="24"/>
          <w:szCs w:val="24"/>
          <w:lang w:val="pt-BR"/>
        </w:rPr>
      </w:pPr>
    </w:p>
    <w:p w14:paraId="77E1718B" w14:textId="5EBEED1C" w:rsidR="001C780B" w:rsidRPr="001C780B" w:rsidRDefault="001C780B" w:rsidP="00AE298D">
      <w:pPr>
        <w:widowControl/>
        <w:autoSpaceDE/>
        <w:autoSpaceDN/>
        <w:spacing w:after="200" w:line="276" w:lineRule="auto"/>
        <w:ind w:left="158" w:right="54" w:firstLine="56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1C78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Pr="001C780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pt-BR" w:eastAsia="pt-BR"/>
        </w:rPr>
        <w:t>recebimento definitivo</w:t>
      </w:r>
      <w:r w:rsidRPr="001C78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deverá ocorrer após verificação de que os </w:t>
      </w:r>
      <w:r w:rsidR="00AE298D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materiais constantes do objeto</w:t>
      </w:r>
      <w:r w:rsidRPr="001C78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foram efetuad</w:t>
      </w:r>
      <w:r w:rsidR="0027755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1C78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s em conformidade com a solicitação da contratante, </w:t>
      </w:r>
      <w:r w:rsidR="00F0296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especificado no termo de referência, </w:t>
      </w:r>
      <w:r w:rsidRPr="001C78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sendo a nota fiscal atestada pelo fiscal da contratação e gestor, e posteriormente encaminhada para efetivação do pagamento devido a contratada.</w:t>
      </w:r>
    </w:p>
    <w:p w14:paraId="53128261" w14:textId="77777777"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62486C05" w14:textId="77777777" w:rsidR="009E6A83" w:rsidRPr="00A439B9" w:rsidRDefault="009E6A83" w:rsidP="00A439B9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67D8ECD5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GARANTIA:</w:t>
      </w:r>
    </w:p>
    <w:p w14:paraId="4101652C" w14:textId="77777777" w:rsidR="006F3D70" w:rsidRPr="00A439B9" w:rsidRDefault="006F3D70" w:rsidP="00A439B9">
      <w:pPr>
        <w:pStyle w:val="Ttulo11"/>
        <w:tabs>
          <w:tab w:val="left" w:pos="544"/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B48A941" w14:textId="5FA65D0F" w:rsidR="006F3D70" w:rsidRDefault="006F3D70" w:rsidP="00145D31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 de Referê</w:t>
      </w:r>
      <w:r w:rsidR="003B3D17">
        <w:rPr>
          <w:rFonts w:ascii="Times New Roman" w:hAnsi="Times New Roman" w:cs="Times New Roman"/>
          <w:sz w:val="24"/>
          <w:szCs w:val="24"/>
        </w:rPr>
        <w:t>ncia deverá ter garantia mínima</w:t>
      </w:r>
      <w:r w:rsidR="00177F78" w:rsidRPr="00A439B9">
        <w:rPr>
          <w:rFonts w:ascii="Times New Roman" w:hAnsi="Times New Roman" w:cs="Times New Roman"/>
          <w:sz w:val="24"/>
          <w:szCs w:val="24"/>
        </w:rPr>
        <w:t>, contada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recebimento,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prevalecendo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garantia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oferecida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pelo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45D31">
        <w:rPr>
          <w:rFonts w:ascii="Times New Roman" w:hAnsi="Times New Roman" w:cs="Times New Roman"/>
          <w:sz w:val="24"/>
          <w:szCs w:val="24"/>
        </w:rPr>
        <w:t>fornecedor.</w:t>
      </w:r>
    </w:p>
    <w:p w14:paraId="4B99056E" w14:textId="77777777" w:rsidR="00145D31" w:rsidRPr="00A439B9" w:rsidRDefault="00145D31" w:rsidP="00145D31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341555F8" w14:textId="77777777" w:rsidR="009E6A83" w:rsidRPr="00A439B9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</w:rPr>
        <w:t>CONTRATANTE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1299C43A" w14:textId="77777777" w:rsidR="00A439B9" w:rsidRPr="00A439B9" w:rsidRDefault="00A439B9" w:rsidP="00A439B9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0390E21F" w14:textId="6CAD8B31" w:rsidR="009E6A83" w:rsidRPr="00A439B9" w:rsidRDefault="003B3D17" w:rsidP="003C5F8B">
      <w:pPr>
        <w:pStyle w:val="PargrafodaLista"/>
        <w:tabs>
          <w:tab w:val="left" w:pos="567"/>
        </w:tabs>
        <w:spacing w:before="3"/>
        <w:ind w:left="142" w:right="179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Permitir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pessoal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técnico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empresa,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livre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acesso,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modo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viabilizar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3C5F8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45D31">
        <w:rPr>
          <w:rFonts w:ascii="Times New Roman" w:hAnsi="Times New Roman" w:cs="Times New Roman"/>
          <w:sz w:val="24"/>
          <w:szCs w:val="24"/>
        </w:rPr>
        <w:t>produtos constantes do objeto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  <w:r w:rsidR="00A439B9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Comunicar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à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empresa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irregularidades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</w:t>
      </w:r>
      <w:r w:rsidR="005A220B">
        <w:rPr>
          <w:rFonts w:ascii="Times New Roman" w:hAnsi="Times New Roman" w:cs="Times New Roman"/>
          <w:sz w:val="24"/>
          <w:szCs w:val="24"/>
        </w:rPr>
        <w:t xml:space="preserve">l, ou seja, </w:t>
      </w:r>
      <w:r w:rsidR="00AA6617">
        <w:rPr>
          <w:rFonts w:ascii="Times New Roman" w:hAnsi="Times New Roman" w:cs="Times New Roman"/>
          <w:sz w:val="24"/>
          <w:szCs w:val="24"/>
        </w:rPr>
        <w:t xml:space="preserve">as </w:t>
      </w:r>
      <w:r w:rsidR="004301F2">
        <w:rPr>
          <w:rFonts w:ascii="Times New Roman" w:hAnsi="Times New Roman" w:cs="Times New Roman"/>
          <w:sz w:val="24"/>
          <w:szCs w:val="24"/>
        </w:rPr>
        <w:t>estantes constantes</w:t>
      </w:r>
      <w:r w:rsidR="00AA6617">
        <w:rPr>
          <w:rFonts w:ascii="Times New Roman" w:hAnsi="Times New Roman" w:cs="Times New Roman"/>
          <w:sz w:val="24"/>
          <w:szCs w:val="24"/>
        </w:rPr>
        <w:t xml:space="preserve"> do objeto</w:t>
      </w:r>
      <w:r w:rsidR="00177F78" w:rsidRPr="00A439B9">
        <w:rPr>
          <w:rFonts w:ascii="Times New Roman" w:hAnsi="Times New Roman" w:cs="Times New Roman"/>
          <w:sz w:val="24"/>
          <w:szCs w:val="24"/>
        </w:rPr>
        <w:t>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para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adoção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providências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cabíveis.</w:t>
      </w:r>
    </w:p>
    <w:p w14:paraId="4DDBEF00" w14:textId="77777777" w:rsidR="006F3D70" w:rsidRPr="00A439B9" w:rsidRDefault="006F3D70">
      <w:pPr>
        <w:pStyle w:val="PargrafodaLista"/>
        <w:numPr>
          <w:ilvl w:val="1"/>
          <w:numId w:val="3"/>
        </w:numPr>
        <w:tabs>
          <w:tab w:val="left" w:pos="600"/>
        </w:tabs>
        <w:ind w:right="198"/>
        <w:rPr>
          <w:rFonts w:ascii="Times New Roman" w:hAnsi="Times New Roman" w:cs="Times New Roman"/>
          <w:sz w:val="24"/>
          <w:szCs w:val="24"/>
        </w:rPr>
      </w:pPr>
    </w:p>
    <w:p w14:paraId="65BF4022" w14:textId="77777777" w:rsidR="009E6A83" w:rsidRPr="00A439B9" w:rsidRDefault="00177F78" w:rsidP="006F3D70">
      <w:pPr>
        <w:pStyle w:val="Ttulo11"/>
        <w:numPr>
          <w:ilvl w:val="0"/>
          <w:numId w:val="3"/>
        </w:numPr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CONTRATADA:</w:t>
      </w:r>
    </w:p>
    <w:p w14:paraId="3461D779" w14:textId="77777777" w:rsidR="006F3D70" w:rsidRPr="00A439B9" w:rsidRDefault="006F3D70" w:rsidP="006F3D70">
      <w:pPr>
        <w:pStyle w:val="Ttulo1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</w:p>
    <w:p w14:paraId="6A83E0FD" w14:textId="58C1CC5D" w:rsidR="009E6A83" w:rsidRPr="00A439B9" w:rsidRDefault="00A439B9" w:rsidP="00A439B9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Entregar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</w:t>
      </w:r>
      <w:r w:rsidR="00145D31">
        <w:rPr>
          <w:rFonts w:ascii="Times New Roman" w:hAnsi="Times New Roman" w:cs="Times New Roman"/>
          <w:sz w:val="24"/>
          <w:szCs w:val="24"/>
        </w:rPr>
        <w:t xml:space="preserve">, ou seja, </w:t>
      </w:r>
      <w:r w:rsidR="004301F2">
        <w:rPr>
          <w:rFonts w:ascii="Times New Roman" w:hAnsi="Times New Roman" w:cs="Times New Roman"/>
          <w:sz w:val="24"/>
          <w:szCs w:val="24"/>
        </w:rPr>
        <w:t>as estantes constantes do objeto</w:t>
      </w:r>
      <w:r w:rsidR="004301F2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fielmente,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acordo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especificações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técnicas,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admitidas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alterações sem 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prévio conhecimento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aprovação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14:paraId="3CF2D8B6" w14:textId="77777777" w:rsidR="00A439B9" w:rsidRPr="00A439B9" w:rsidRDefault="00A439B9">
      <w:pPr>
        <w:pStyle w:val="PargrafodaLista"/>
        <w:numPr>
          <w:ilvl w:val="1"/>
          <w:numId w:val="3"/>
        </w:numPr>
        <w:tabs>
          <w:tab w:val="left" w:pos="509"/>
        </w:tabs>
        <w:spacing w:before="1"/>
        <w:ind w:right="196" w:hanging="1"/>
        <w:rPr>
          <w:rFonts w:ascii="Times New Roman" w:hAnsi="Times New Roman" w:cs="Times New Roman"/>
          <w:sz w:val="24"/>
          <w:szCs w:val="24"/>
        </w:rPr>
      </w:pPr>
    </w:p>
    <w:p w14:paraId="64F67383" w14:textId="4F462986" w:rsidR="009E6A83" w:rsidRPr="00A439B9" w:rsidRDefault="003B3D17" w:rsidP="00A439B9">
      <w:pPr>
        <w:pStyle w:val="PargrafodaLista"/>
        <w:numPr>
          <w:ilvl w:val="1"/>
          <w:numId w:val="3"/>
        </w:numPr>
        <w:tabs>
          <w:tab w:val="clear" w:pos="360"/>
          <w:tab w:val="left" w:pos="567"/>
        </w:tabs>
        <w:spacing w:before="1"/>
        <w:ind w:right="196" w:firstLine="4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Responsabilizar-se por todo e qualquer dano que venha causar durante a entrega do materi</w:t>
      </w:r>
      <w:r w:rsidR="002727CB">
        <w:rPr>
          <w:rFonts w:ascii="Times New Roman" w:hAnsi="Times New Roman" w:cs="Times New Roman"/>
          <w:sz w:val="24"/>
          <w:szCs w:val="24"/>
        </w:rPr>
        <w:t>al</w:t>
      </w:r>
      <w:r w:rsidR="00177F78" w:rsidRPr="00A439B9">
        <w:rPr>
          <w:rFonts w:ascii="Times New Roman" w:hAnsi="Times New Roman" w:cs="Times New Roman"/>
          <w:sz w:val="24"/>
          <w:szCs w:val="24"/>
        </w:rPr>
        <w:t>, assumindo o ônus e a execução d</w:t>
      </w:r>
      <w:r w:rsidR="00145D31">
        <w:rPr>
          <w:rFonts w:ascii="Times New Roman" w:hAnsi="Times New Roman" w:cs="Times New Roman"/>
          <w:sz w:val="24"/>
          <w:szCs w:val="24"/>
        </w:rPr>
        <w:t xml:space="preserve">as </w:t>
      </w:r>
      <w:r w:rsidR="00177F78" w:rsidRPr="00A439B9">
        <w:rPr>
          <w:rFonts w:ascii="Times New Roman" w:hAnsi="Times New Roman" w:cs="Times New Roman"/>
          <w:sz w:val="24"/>
          <w:szCs w:val="24"/>
        </w:rPr>
        <w:t>substituições.</w:t>
      </w:r>
    </w:p>
    <w:p w14:paraId="0FB78278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37FBC940" w14:textId="0AB27E98" w:rsidR="009E6A83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Substituir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45D31">
        <w:rPr>
          <w:rFonts w:ascii="Times New Roman" w:hAnsi="Times New Roman" w:cs="Times New Roman"/>
          <w:sz w:val="24"/>
          <w:szCs w:val="24"/>
        </w:rPr>
        <w:t>produtos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verifiquem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danos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decorrência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transporte,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45D31">
        <w:rPr>
          <w:rFonts w:ascii="Times New Roman" w:hAnsi="Times New Roman" w:cs="Times New Roman"/>
          <w:spacing w:val="1"/>
          <w:sz w:val="24"/>
          <w:szCs w:val="24"/>
        </w:rPr>
        <w:t>que estejam</w:t>
      </w:r>
      <w:r w:rsidR="009E3977">
        <w:rPr>
          <w:rFonts w:ascii="Times New Roman" w:hAnsi="Times New Roman" w:cs="Times New Roman"/>
          <w:spacing w:val="1"/>
          <w:sz w:val="24"/>
          <w:szCs w:val="24"/>
        </w:rPr>
        <w:t xml:space="preserve"> com funcionamento inadequado, </w:t>
      </w:r>
      <w:r w:rsidR="001A6143">
        <w:rPr>
          <w:rFonts w:ascii="Times New Roman" w:hAnsi="Times New Roman" w:cs="Times New Roman"/>
          <w:spacing w:val="1"/>
          <w:sz w:val="24"/>
          <w:szCs w:val="24"/>
        </w:rPr>
        <w:t xml:space="preserve">defeitos de fabricação, </w:t>
      </w:r>
      <w:r w:rsidR="002639A6">
        <w:rPr>
          <w:rFonts w:ascii="Times New Roman" w:hAnsi="Times New Roman" w:cs="Times New Roman"/>
          <w:spacing w:val="1"/>
          <w:sz w:val="24"/>
          <w:szCs w:val="24"/>
        </w:rPr>
        <w:t>inviabilidade do uso</w:t>
      </w:r>
      <w:r w:rsidR="00145D31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="00177F78" w:rsidRPr="00A439B9">
        <w:rPr>
          <w:rFonts w:ascii="Times New Roman" w:hAnsi="Times New Roman" w:cs="Times New Roman"/>
          <w:sz w:val="24"/>
          <w:szCs w:val="24"/>
        </w:rPr>
        <w:t>bem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providenciar a substituição dos mesmos no prazo de 48 horas, contados </w:t>
      </w:r>
      <w:r w:rsidR="00EE6F67">
        <w:rPr>
          <w:rFonts w:ascii="Times New Roman" w:hAnsi="Times New Roman" w:cs="Times New Roman"/>
          <w:sz w:val="24"/>
          <w:szCs w:val="24"/>
        </w:rPr>
        <w:t>d</w:t>
      </w:r>
      <w:r w:rsidR="00177F78" w:rsidRPr="00A439B9">
        <w:rPr>
          <w:rFonts w:ascii="Times New Roman" w:hAnsi="Times New Roman" w:cs="Times New Roman"/>
          <w:sz w:val="24"/>
          <w:szCs w:val="24"/>
        </w:rPr>
        <w:t>a notificação que lhe será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entregue.</w:t>
      </w:r>
    </w:p>
    <w:p w14:paraId="1FC39945" w14:textId="77777777"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5F385315" w14:textId="6D179F88" w:rsidR="009E6A83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Acatar todas as orientações da </w:t>
      </w:r>
      <w:r w:rsidRPr="00A439B9">
        <w:rPr>
          <w:rFonts w:ascii="Times New Roman" w:hAnsi="Times New Roman" w:cs="Times New Roman"/>
          <w:sz w:val="24"/>
          <w:szCs w:val="24"/>
        </w:rPr>
        <w:t>Câmara Municipal</w:t>
      </w:r>
      <w:r w:rsidR="00177F78" w:rsidRPr="00A439B9">
        <w:rPr>
          <w:rFonts w:ascii="Times New Roman" w:hAnsi="Times New Roman" w:cs="Times New Roman"/>
          <w:sz w:val="24"/>
          <w:szCs w:val="24"/>
        </w:rPr>
        <w:t>, sujeitando-se a mais ampla e irrestrita fiscalização, prestando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todos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esclarecimentos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solicitados 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atendendo às reclamações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formuladas.</w:t>
      </w:r>
    </w:p>
    <w:p w14:paraId="0562CB0E" w14:textId="77777777" w:rsidR="00A439B9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4446BFBA" w14:textId="77777777" w:rsidR="009E6A83" w:rsidRDefault="00177F78" w:rsidP="00A439B9">
      <w:pPr>
        <w:pStyle w:val="Ttulo11"/>
        <w:numPr>
          <w:ilvl w:val="0"/>
          <w:numId w:val="3"/>
        </w:numPr>
        <w:tabs>
          <w:tab w:val="left" w:pos="567"/>
        </w:tabs>
        <w:spacing w:line="226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PAGAMENTO:</w:t>
      </w:r>
    </w:p>
    <w:p w14:paraId="5F6D8CB4" w14:textId="77777777" w:rsidR="00FA739F" w:rsidRPr="00A439B9" w:rsidRDefault="00FA739F" w:rsidP="00FA739F">
      <w:pPr>
        <w:pStyle w:val="Ttulo11"/>
        <w:tabs>
          <w:tab w:val="left" w:pos="567"/>
        </w:tabs>
        <w:spacing w:line="226" w:lineRule="exact"/>
        <w:ind w:left="567"/>
        <w:rPr>
          <w:rFonts w:ascii="Times New Roman" w:hAnsi="Times New Roman" w:cs="Times New Roman"/>
          <w:sz w:val="24"/>
          <w:szCs w:val="24"/>
        </w:rPr>
      </w:pPr>
    </w:p>
    <w:p w14:paraId="33E3EF48" w14:textId="080DA375" w:rsidR="00A439B9" w:rsidRDefault="00883EA0" w:rsidP="003C5F8B">
      <w:pPr>
        <w:pStyle w:val="PargrafodaLista"/>
        <w:spacing w:before="124" w:line="276" w:lineRule="auto"/>
        <w:ind w:left="142" w:right="179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O pagamento será efetuado até o 5º (quinto) dia útil, mediante apresentação da Nota</w:t>
      </w:r>
      <w:r w:rsidR="00A439B9" w:rsidRPr="00A439B9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 w14:paraId="27AFA4B7" w14:textId="77777777" w:rsidR="00FA739F" w:rsidRDefault="00FA739F" w:rsidP="003C5F8B">
      <w:pPr>
        <w:pStyle w:val="PargrafodaLista"/>
        <w:spacing w:line="276" w:lineRule="auto"/>
        <w:ind w:left="142" w:right="179" w:firstLine="425"/>
        <w:rPr>
          <w:rFonts w:ascii="Times New Roman" w:hAnsi="Times New Roman" w:cs="Times New Roman"/>
          <w:sz w:val="24"/>
          <w:szCs w:val="24"/>
          <w:lang w:val="pt-BR"/>
        </w:rPr>
      </w:pPr>
    </w:p>
    <w:p w14:paraId="596B1166" w14:textId="30723031" w:rsidR="00A439B9" w:rsidRDefault="00883EA0" w:rsidP="003C5F8B">
      <w:pPr>
        <w:pStyle w:val="PargrafodaLista"/>
        <w:spacing w:line="276" w:lineRule="auto"/>
        <w:ind w:left="142" w:right="179" w:firstLine="425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A Nota fiscal deverá ser emitida pela própria empresa contratada, obrigatoriamente com o número de inscrição no CNPJ apresentado nos documentos junto </w:t>
      </w:r>
      <w:r w:rsidRPr="00A439B9">
        <w:rPr>
          <w:rFonts w:ascii="Times New Roman" w:hAnsi="Times New Roman" w:cs="Times New Roman"/>
          <w:sz w:val="24"/>
          <w:szCs w:val="24"/>
          <w:lang w:val="pt-BR"/>
        </w:rPr>
        <w:t>à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proposta de preços, bem como da Nota de Empenho, não se admitindo notas fiscais emitidas com outro CNPJ.   </w:t>
      </w:r>
    </w:p>
    <w:p w14:paraId="18D5E371" w14:textId="77777777" w:rsidR="00FA739F" w:rsidRPr="00A439B9" w:rsidRDefault="00FA739F" w:rsidP="003C5F8B">
      <w:pPr>
        <w:pStyle w:val="PargrafodaLista"/>
        <w:spacing w:line="276" w:lineRule="auto"/>
        <w:ind w:left="142" w:right="179" w:firstLine="425"/>
        <w:rPr>
          <w:rFonts w:ascii="Times New Roman" w:hAnsi="Times New Roman" w:cs="Times New Roman"/>
          <w:sz w:val="24"/>
          <w:szCs w:val="24"/>
          <w:lang w:val="pt-BR"/>
        </w:rPr>
      </w:pPr>
    </w:p>
    <w:p w14:paraId="3034F717" w14:textId="48B72D8A" w:rsidR="005962D1" w:rsidRDefault="00B27E7C" w:rsidP="006906A3">
      <w:pPr>
        <w:pStyle w:val="PargrafodaLista"/>
        <w:spacing w:after="120" w:line="276" w:lineRule="auto"/>
        <w:ind w:left="142" w:right="109"/>
        <w:rPr>
          <w:rFonts w:ascii="Times New Roman" w:hAnsi="Times New Roman" w:cs="Times New Roman"/>
          <w:sz w:val="24"/>
          <w:szCs w:val="24"/>
          <w:lang w:val="pt-BR"/>
        </w:rPr>
      </w:pPr>
      <w:r w:rsidRPr="005962D1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10.1 </w:t>
      </w:r>
      <w:r w:rsidR="005962D1" w:rsidRPr="005962D1">
        <w:rPr>
          <w:rFonts w:ascii="Times New Roman" w:hAnsi="Times New Roman" w:cs="Times New Roman"/>
          <w:b/>
          <w:bCs/>
          <w:sz w:val="24"/>
          <w:szCs w:val="24"/>
          <w:lang w:val="pt-BR"/>
        </w:rPr>
        <w:t>Serão exigidas as seguintes certidões que deverão ser encaminhadas pela Empresa para efetivação da contratação:</w:t>
      </w:r>
      <w:r w:rsidR="005962D1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p w14:paraId="7AF7EADE" w14:textId="77777777" w:rsidR="005962D1" w:rsidRDefault="005962D1" w:rsidP="005962D1">
      <w:pPr>
        <w:pStyle w:val="PargrafodaLista"/>
        <w:numPr>
          <w:ilvl w:val="0"/>
          <w:numId w:val="17"/>
        </w:numPr>
        <w:autoSpaceDE/>
        <w:autoSpaceDN/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CNPJ;</w:t>
      </w:r>
    </w:p>
    <w:p w14:paraId="13FA4BB9" w14:textId="77777777" w:rsidR="005962D1" w:rsidRDefault="005962D1" w:rsidP="005962D1">
      <w:pPr>
        <w:pStyle w:val="PargrafodaLista"/>
        <w:numPr>
          <w:ilvl w:val="0"/>
          <w:numId w:val="17"/>
        </w:numPr>
        <w:autoSpaceDE/>
        <w:autoSpaceDN/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Regularidade com a Fazenda nas esferas Federal, Estadual e Municipal;</w:t>
      </w:r>
    </w:p>
    <w:p w14:paraId="0437C277" w14:textId="77777777" w:rsidR="005962D1" w:rsidRDefault="005962D1" w:rsidP="005962D1">
      <w:pPr>
        <w:pStyle w:val="PargrafodaLista"/>
        <w:numPr>
          <w:ilvl w:val="0"/>
          <w:numId w:val="17"/>
        </w:numPr>
        <w:autoSpaceDE/>
        <w:autoSpaceDN/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(FGTS);</w:t>
      </w:r>
    </w:p>
    <w:p w14:paraId="6A2C02EE" w14:textId="615C2DAF" w:rsidR="005962D1" w:rsidRDefault="005962D1" w:rsidP="005962D1">
      <w:pPr>
        <w:pStyle w:val="PargrafodaLista"/>
        <w:numPr>
          <w:ilvl w:val="0"/>
          <w:numId w:val="17"/>
        </w:numPr>
        <w:autoSpaceDE/>
        <w:autoSpaceDN/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14:paraId="1D54E502" w14:textId="77777777" w:rsidR="00DD68FB" w:rsidRDefault="005962D1" w:rsidP="00DD68FB">
      <w:pPr>
        <w:pStyle w:val="PargrafodaLista"/>
        <w:spacing w:after="120" w:line="276" w:lineRule="auto"/>
        <w:ind w:left="142" w:right="109" w:firstLine="72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09408BAA" w14:textId="2AC9DDF6" w:rsidR="005962D1" w:rsidRDefault="005962D1" w:rsidP="00DD68FB">
      <w:pPr>
        <w:pStyle w:val="PargrafodaLista"/>
        <w:spacing w:after="120" w:line="276" w:lineRule="auto"/>
        <w:ind w:left="142" w:right="109" w:firstLine="72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Constatada a situação de irregularidade em quaisquer das certidões da CONTRATADA, será notificada, por escrito, para que no prazo de 05 (cinco) dias úteis regularize tal situação.</w:t>
      </w:r>
    </w:p>
    <w:p w14:paraId="0C3AA1BF" w14:textId="77777777" w:rsidR="005962D1" w:rsidRDefault="005962D1" w:rsidP="00C86525">
      <w:pPr>
        <w:ind w:left="170" w:right="37"/>
        <w:jc w:val="both"/>
        <w:rPr>
          <w:rFonts w:ascii="Times New Roman" w:eastAsia="Times New Roman" w:hAnsi="Times New Roman" w:cs="Times New Roman"/>
          <w:sz w:val="24"/>
          <w:szCs w:val="18"/>
          <w:lang w:eastAsia="pt-BR"/>
        </w:rPr>
      </w:pPr>
      <w:r w:rsidRPr="00FA739F">
        <w:rPr>
          <w:rFonts w:ascii="Times New Roman" w:hAnsi="Times New Roman" w:cs="Times New Roman"/>
          <w:b/>
          <w:bCs/>
          <w:sz w:val="24"/>
          <w:szCs w:val="24"/>
          <w:lang w:val="pt-BR"/>
        </w:rPr>
        <w:t>OBS</w:t>
      </w:r>
      <w:r>
        <w:rPr>
          <w:rFonts w:ascii="Times New Roman" w:hAnsi="Times New Roman" w:cs="Times New Roman"/>
          <w:sz w:val="24"/>
          <w:szCs w:val="24"/>
          <w:lang w:val="pt-BR"/>
        </w:rPr>
        <w:t>: A documentação de habilitação solicitada poderá ser dispensada</w:t>
      </w:r>
      <w:r>
        <w:rPr>
          <w:rFonts w:ascii="Times New Roman" w:eastAsia="Times New Roman" w:hAnsi="Times New Roman" w:cs="Times New Roman"/>
          <w:sz w:val="24"/>
          <w:szCs w:val="18"/>
          <w:lang w:eastAsia="pt-BR"/>
        </w:rPr>
        <w:t xml:space="preserve">, total ou parcialmente, conforme o </w:t>
      </w:r>
      <w:proofErr w:type="spellStart"/>
      <w:r>
        <w:rPr>
          <w:rFonts w:ascii="Times New Roman" w:eastAsia="Times New Roman" w:hAnsi="Times New Roman" w:cs="Times New Roman"/>
          <w:sz w:val="24"/>
          <w:szCs w:val="18"/>
          <w:lang w:eastAsia="pt-BR"/>
        </w:rPr>
        <w:t>art</w:t>
      </w:r>
      <w:proofErr w:type="spellEnd"/>
      <w:r>
        <w:rPr>
          <w:rFonts w:ascii="Times New Roman" w:eastAsia="Times New Roman" w:hAnsi="Times New Roman" w:cs="Times New Roman"/>
          <w:sz w:val="24"/>
          <w:szCs w:val="18"/>
          <w:lang w:eastAsia="pt-BR"/>
        </w:rPr>
        <w:t>. 70, III da Lei Federal nº 14.133/21.</w:t>
      </w:r>
    </w:p>
    <w:p w14:paraId="405BDD93" w14:textId="77777777" w:rsidR="005962D1" w:rsidRDefault="005962D1" w:rsidP="005962D1">
      <w:pPr>
        <w:spacing w:line="233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3C3BF4D1" w14:textId="77777777" w:rsidR="009E6A83" w:rsidRDefault="00177F78" w:rsidP="000A6D98">
      <w:pPr>
        <w:pStyle w:val="PargrafodaLista"/>
        <w:numPr>
          <w:ilvl w:val="0"/>
          <w:numId w:val="3"/>
        </w:numPr>
        <w:tabs>
          <w:tab w:val="left" w:pos="567"/>
        </w:tabs>
        <w:spacing w:before="1" w:line="229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SANÇÕES</w:t>
      </w:r>
      <w:r w:rsidRPr="000A6D9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ADMINISTRATIVAS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14:paraId="6D98A12B" w14:textId="77777777" w:rsidR="000A6D98" w:rsidRDefault="000A6D98" w:rsidP="000A6D98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14:paraId="452C2AEC" w14:textId="62FA4747" w:rsidR="000A6D98" w:rsidRDefault="004E3F1F" w:rsidP="003C5F8B">
      <w:pPr>
        <w:pStyle w:val="PargrafodaLista"/>
        <w:tabs>
          <w:tab w:val="left" w:pos="142"/>
        </w:tabs>
        <w:spacing w:before="1"/>
        <w:ind w:left="142" w:right="37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45543" w:rsidRPr="00245543">
        <w:rPr>
          <w:rFonts w:ascii="Times New Roman" w:hAnsi="Times New Roman" w:cs="Times New Roman"/>
          <w:sz w:val="24"/>
          <w:szCs w:val="24"/>
        </w:rPr>
        <w:t xml:space="preserve">Pelo descumprimento de quaisquer cláusulas ou condições estabelecidas </w:t>
      </w:r>
      <w:r w:rsidR="00883EA0">
        <w:rPr>
          <w:rFonts w:ascii="Times New Roman" w:hAnsi="Times New Roman" w:cs="Times New Roman"/>
          <w:sz w:val="24"/>
          <w:szCs w:val="24"/>
        </w:rPr>
        <w:t>neste Termo de Referência,</w:t>
      </w:r>
      <w:r w:rsidR="00245543" w:rsidRPr="00245543">
        <w:rPr>
          <w:rFonts w:ascii="Times New Roman" w:hAnsi="Times New Roman" w:cs="Times New Roman"/>
          <w:sz w:val="24"/>
          <w:szCs w:val="24"/>
        </w:rPr>
        <w:t xml:space="preserve"> </w:t>
      </w:r>
      <w:r w:rsidR="00245543">
        <w:rPr>
          <w:rFonts w:ascii="Times New Roman" w:hAnsi="Times New Roman" w:cs="Times New Roman"/>
          <w:sz w:val="24"/>
          <w:szCs w:val="24"/>
        </w:rPr>
        <w:t xml:space="preserve">poderão ser </w:t>
      </w:r>
      <w:r w:rsidR="00245543" w:rsidRPr="00245543">
        <w:rPr>
          <w:rFonts w:ascii="Times New Roman" w:hAnsi="Times New Roman" w:cs="Times New Roman"/>
          <w:sz w:val="24"/>
          <w:szCs w:val="24"/>
        </w:rPr>
        <w:t>aplicadas as penalidades previstas</w:t>
      </w:r>
      <w:r w:rsidR="00245543">
        <w:rPr>
          <w:rFonts w:ascii="Times New Roman" w:hAnsi="Times New Roman" w:cs="Times New Roman"/>
          <w:sz w:val="24"/>
          <w:szCs w:val="24"/>
        </w:rPr>
        <w:t xml:space="preserve"> na lei</w:t>
      </w:r>
      <w:r w:rsidR="00883EA0">
        <w:rPr>
          <w:rFonts w:ascii="Times New Roman" w:hAnsi="Times New Roman" w:cs="Times New Roman"/>
          <w:sz w:val="24"/>
          <w:szCs w:val="24"/>
        </w:rPr>
        <w:t xml:space="preserve"> federal nº 14.133/21</w:t>
      </w:r>
      <w:r w:rsidR="00245543">
        <w:rPr>
          <w:rFonts w:ascii="Times New Roman" w:hAnsi="Times New Roman" w:cs="Times New Roman"/>
          <w:sz w:val="24"/>
          <w:szCs w:val="24"/>
        </w:rPr>
        <w:t>.</w:t>
      </w:r>
    </w:p>
    <w:p w14:paraId="2946DB82" w14:textId="77777777"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7B2378A8" w14:textId="7AE08B6D" w:rsidR="000A6D98" w:rsidRPr="00AE4A4A" w:rsidRDefault="3D66B5FE" w:rsidP="3D66B5FE">
      <w:pPr>
        <w:pStyle w:val="PargrafodaLista"/>
        <w:widowControl/>
        <w:numPr>
          <w:ilvl w:val="0"/>
          <w:numId w:val="3"/>
        </w:numPr>
        <w:autoSpaceDE/>
        <w:autoSpaceDN/>
        <w:contextualSpacing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3D66B5FE">
        <w:rPr>
          <w:rFonts w:ascii="Times New Roman" w:hAnsi="Times New Roman" w:cs="Times New Roman"/>
          <w:b/>
          <w:bCs/>
          <w:sz w:val="24"/>
          <w:szCs w:val="24"/>
        </w:rPr>
        <w:t>VALOR ESTIMADO DA CONTRATAÇÃO:</w:t>
      </w:r>
    </w:p>
    <w:p w14:paraId="7847B583" w14:textId="77777777" w:rsidR="00C86525" w:rsidRPr="00C86525" w:rsidRDefault="00C86525" w:rsidP="00C86525">
      <w:pPr>
        <w:spacing w:before="1"/>
        <w:ind w:left="709" w:right="339"/>
        <w:jc w:val="center"/>
        <w:rPr>
          <w:rFonts w:ascii="Times New Roman" w:eastAsia="Times New Roman" w:hAnsi="Times New Roman" w:cs="Times New Roman"/>
          <w:strike/>
          <w:color w:val="FF0000"/>
        </w:rPr>
      </w:pPr>
    </w:p>
    <w:tbl>
      <w:tblPr>
        <w:tblW w:w="85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"/>
        <w:gridCol w:w="4386"/>
        <w:gridCol w:w="671"/>
        <w:gridCol w:w="676"/>
        <w:gridCol w:w="2288"/>
      </w:tblGrid>
      <w:tr w:rsidR="00AD4F7F" w:rsidRPr="00C86525" w14:paraId="3CC9EAEB" w14:textId="77777777" w:rsidTr="00AD4F7F">
        <w:trPr>
          <w:trHeight w:val="569"/>
          <w:jc w:val="center"/>
        </w:trPr>
        <w:tc>
          <w:tcPr>
            <w:tcW w:w="5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B6B42" w14:textId="77777777" w:rsidR="00AD4F7F" w:rsidRPr="00C86525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86525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1EA8CE" w14:textId="77777777" w:rsidR="00AD4F7F" w:rsidRPr="00C86525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86525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Descrição do Objeto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vAlign w:val="center"/>
          </w:tcPr>
          <w:p w14:paraId="223EBAFC" w14:textId="77777777" w:rsidR="00AD4F7F" w:rsidRPr="00C86525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86525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Unid.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5B980859" w14:textId="77777777" w:rsidR="00AD4F7F" w:rsidRPr="00C86525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</w:p>
          <w:p w14:paraId="72851E03" w14:textId="77777777" w:rsidR="00AD4F7F" w:rsidRPr="00C86525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86525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77F51268" w14:textId="291A773E" w:rsidR="00AD4F7F" w:rsidRPr="00C86525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86525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Valor Unit. médio</w:t>
            </w:r>
          </w:p>
          <w:p w14:paraId="0FD01532" w14:textId="77777777" w:rsidR="00AD4F7F" w:rsidRPr="00C86525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86525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R$</w:t>
            </w:r>
          </w:p>
        </w:tc>
      </w:tr>
      <w:tr w:rsidR="00AD4F7F" w:rsidRPr="00C86525" w14:paraId="2C710599" w14:textId="77777777" w:rsidTr="00AD4F7F">
        <w:trPr>
          <w:trHeight w:val="571"/>
          <w:jc w:val="center"/>
        </w:trPr>
        <w:tc>
          <w:tcPr>
            <w:tcW w:w="5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3576D1" w14:textId="77777777" w:rsidR="00AD4F7F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</w:p>
          <w:p w14:paraId="0BDFDE95" w14:textId="00971CB8" w:rsidR="00AD4F7F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C86525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</w:t>
            </w:r>
          </w:p>
          <w:p w14:paraId="65426899" w14:textId="77777777" w:rsidR="00AD4F7F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</w:p>
          <w:p w14:paraId="6C4BF1F3" w14:textId="77777777" w:rsidR="00AD4F7F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</w:p>
          <w:p w14:paraId="2946055A" w14:textId="77777777" w:rsidR="00AD4F7F" w:rsidRPr="00C86525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E480836" w14:textId="77777777" w:rsidR="00AD4F7F" w:rsidRPr="00C86525" w:rsidRDefault="00AD4F7F" w:rsidP="0076239F">
            <w:pPr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C86525">
              <w:rPr>
                <w:rFonts w:ascii="Times New Roman" w:hAnsi="Times New Roman" w:cs="Times New Roman"/>
                <w:color w:val="000000" w:themeColor="text1"/>
              </w:rPr>
              <w:t>Estante em aço, medida 198cm x 92cm x 30cm, 06 prateleiras, 04 colunas. Cor cinza.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13409A5" w14:textId="77777777" w:rsidR="00AD4F7F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Cs w:val="32"/>
                <w:lang w:val="pt-BR" w:eastAsia="pt-BR"/>
              </w:rPr>
            </w:pPr>
          </w:p>
          <w:p w14:paraId="4D34D892" w14:textId="77777777" w:rsidR="00AD4F7F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Cs w:val="32"/>
                <w:lang w:val="pt-BR" w:eastAsia="pt-BR"/>
              </w:rPr>
            </w:pPr>
          </w:p>
          <w:p w14:paraId="2C6FFA80" w14:textId="3462CBE5" w:rsidR="00AD4F7F" w:rsidRPr="00C86525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Cs w:val="32"/>
                <w:lang w:val="pt-BR" w:eastAsia="pt-BR"/>
              </w:rPr>
            </w:pPr>
            <w:r w:rsidRPr="00C86525">
              <w:rPr>
                <w:rFonts w:ascii="Times New Roman" w:eastAsia="Times New Roman" w:hAnsi="Times New Roman" w:cs="Times New Roman"/>
                <w:szCs w:val="32"/>
                <w:lang w:val="pt-BR" w:eastAsia="pt-BR"/>
              </w:rPr>
              <w:t>Un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5EE9D624" w14:textId="77777777" w:rsidR="00AD4F7F" w:rsidRPr="00C86525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Cs w:val="32"/>
                <w:lang w:val="pt-BR" w:eastAsia="pt-BR"/>
              </w:rPr>
            </w:pPr>
          </w:p>
          <w:p w14:paraId="678D3042" w14:textId="77777777" w:rsidR="00AD4F7F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Cs w:val="32"/>
                <w:lang w:val="pt-BR" w:eastAsia="pt-BR"/>
              </w:rPr>
            </w:pPr>
          </w:p>
          <w:p w14:paraId="7C250C4D" w14:textId="3DE078F5" w:rsidR="00AD4F7F" w:rsidRPr="00C86525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Cs w:val="32"/>
                <w:lang w:val="pt-BR" w:eastAsia="pt-BR"/>
              </w:rPr>
            </w:pPr>
            <w:r w:rsidRPr="00C86525">
              <w:rPr>
                <w:rFonts w:ascii="Times New Roman" w:eastAsia="Times New Roman" w:hAnsi="Times New Roman" w:cs="Times New Roman"/>
                <w:szCs w:val="32"/>
                <w:lang w:val="pt-BR" w:eastAsia="pt-BR"/>
              </w:rPr>
              <w:t>0</w:t>
            </w:r>
            <w:r w:rsidRPr="005D3B93">
              <w:rPr>
                <w:rFonts w:ascii="Times New Roman" w:eastAsia="Times New Roman" w:hAnsi="Times New Roman" w:cs="Times New Roman"/>
                <w:szCs w:val="32"/>
                <w:lang w:val="pt-BR" w:eastAsia="pt-BR"/>
              </w:rPr>
              <w:t>5</w:t>
            </w:r>
          </w:p>
        </w:tc>
        <w:tc>
          <w:tcPr>
            <w:tcW w:w="22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13D24176" w14:textId="77777777" w:rsidR="00AD4F7F" w:rsidRPr="00C86525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Cs w:val="32"/>
                <w:lang w:val="pt-BR" w:eastAsia="pt-BR"/>
              </w:rPr>
            </w:pPr>
          </w:p>
          <w:p w14:paraId="04260724" w14:textId="77777777" w:rsidR="00AD4F7F" w:rsidRPr="00C86525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Cs w:val="32"/>
                <w:lang w:val="pt-BR" w:eastAsia="pt-BR"/>
              </w:rPr>
            </w:pPr>
          </w:p>
          <w:p w14:paraId="41EC9731" w14:textId="515C3B57" w:rsidR="00AD4F7F" w:rsidRPr="00C86525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Cs w:val="32"/>
                <w:lang w:val="pt-BR" w:eastAsia="pt-BR"/>
              </w:rPr>
            </w:pPr>
            <w:r w:rsidRPr="00C86525">
              <w:rPr>
                <w:rFonts w:ascii="Times New Roman" w:eastAsia="Times New Roman" w:hAnsi="Times New Roman" w:cs="Times New Roman"/>
                <w:szCs w:val="32"/>
                <w:lang w:val="pt-BR" w:eastAsia="pt-BR"/>
              </w:rPr>
              <w:t xml:space="preserve">R$ </w:t>
            </w:r>
            <w:r>
              <w:rPr>
                <w:rFonts w:ascii="Times New Roman" w:eastAsia="Times New Roman" w:hAnsi="Times New Roman" w:cs="Times New Roman"/>
                <w:szCs w:val="32"/>
                <w:lang w:val="pt-BR" w:eastAsia="pt-BR"/>
              </w:rPr>
              <w:t>464,50</w:t>
            </w:r>
          </w:p>
        </w:tc>
      </w:tr>
      <w:tr w:rsidR="00AD4F7F" w:rsidRPr="00C86525" w14:paraId="60F18AA7" w14:textId="77777777" w:rsidTr="00AD4F7F">
        <w:trPr>
          <w:trHeight w:val="571"/>
          <w:jc w:val="center"/>
        </w:trPr>
        <w:tc>
          <w:tcPr>
            <w:tcW w:w="5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0B068" w14:textId="15932CDD" w:rsidR="00AD4F7F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</w:t>
            </w:r>
          </w:p>
        </w:tc>
        <w:tc>
          <w:tcPr>
            <w:tcW w:w="80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0D793915" w14:textId="77777777" w:rsidR="00AD4F7F" w:rsidRPr="002A5FFA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val="pt-BR" w:eastAsia="pt-BR"/>
              </w:rPr>
            </w:pPr>
          </w:p>
          <w:p w14:paraId="1D877917" w14:textId="0336C935" w:rsidR="00E946FD" w:rsidRPr="004A3130" w:rsidRDefault="00E946FD" w:rsidP="00E946FD">
            <w:pPr>
              <w:widowControl/>
              <w:autoSpaceDE/>
              <w:autoSpaceDN/>
              <w:ind w:left="77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335DDF">
              <w:rPr>
                <w:rFonts w:ascii="Times New Roman" w:hAnsi="Times New Roman" w:cs="Times New Roman"/>
                <w:sz w:val="24"/>
                <w:szCs w:val="28"/>
              </w:rPr>
              <w:t xml:space="preserve">Valor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unitário</w:t>
            </w:r>
            <w:r w:rsidRPr="00335DDF">
              <w:rPr>
                <w:rFonts w:ascii="Times New Roman" w:hAnsi="Times New Roman" w:cs="Times New Roman"/>
                <w:sz w:val="24"/>
                <w:szCs w:val="28"/>
              </w:rPr>
              <w:t xml:space="preserve"> Médio R$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464,50 (quatrocentos e sessenta e quatro reais e cinquenta centavos)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14:paraId="6EA23C55" w14:textId="4C1D5D0C" w:rsidR="00AD4F7F" w:rsidRPr="002A5FFA" w:rsidRDefault="00AD4F7F" w:rsidP="00B62065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36"/>
                <w:lang w:val="pt-BR" w:eastAsia="pt-BR"/>
              </w:rPr>
            </w:pPr>
          </w:p>
        </w:tc>
      </w:tr>
      <w:tr w:rsidR="00AD4F7F" w:rsidRPr="00C86525" w14:paraId="7FB31E02" w14:textId="77777777" w:rsidTr="00AD4F7F">
        <w:trPr>
          <w:trHeight w:val="571"/>
          <w:jc w:val="center"/>
        </w:trPr>
        <w:tc>
          <w:tcPr>
            <w:tcW w:w="5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0F94C6" w14:textId="4A2CD0C2" w:rsidR="00AD4F7F" w:rsidRDefault="00AD4F7F" w:rsidP="00C8652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</w:t>
            </w:r>
          </w:p>
        </w:tc>
        <w:tc>
          <w:tcPr>
            <w:tcW w:w="80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633B943F" w14:textId="708D4C78" w:rsidR="00AD4F7F" w:rsidRPr="002A5FFA" w:rsidRDefault="00ED7246" w:rsidP="00B62065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36"/>
                <w:lang w:val="pt-BR" w:eastAsia="pt-BR"/>
              </w:rPr>
            </w:pPr>
            <w:r w:rsidRPr="00ED72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Valor total - </w:t>
            </w:r>
            <w:bookmarkStart w:id="0" w:name="_Hlk149295737"/>
            <w:r w:rsidRPr="00ED72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R$ 2.322,50 (dois mil trezentos e vinte e dois reais e cinquenta centavos)</w:t>
            </w:r>
            <w:bookmarkEnd w:id="0"/>
            <w:r w:rsidRPr="00ED72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316484CF" w14:textId="77777777" w:rsidR="00C86525" w:rsidRDefault="00C86525" w:rsidP="000A6D98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01881092" w14:textId="42EB7D3E" w:rsidR="0038244A" w:rsidRDefault="0038244A" w:rsidP="0038244A">
      <w:pPr>
        <w:widowControl/>
        <w:ind w:left="142" w:right="17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lang w:val="pt-BR"/>
        </w:rPr>
        <w:tab/>
      </w:r>
      <w:r w:rsidRPr="00382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Valor total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estimado </w:t>
      </w:r>
      <w:r w:rsidR="00437284">
        <w:rPr>
          <w:rFonts w:ascii="Times New Roman" w:hAnsi="Times New Roman" w:cs="Times New Roman"/>
          <w:color w:val="000000" w:themeColor="text1"/>
          <w:sz w:val="24"/>
          <w:szCs w:val="24"/>
        </w:rPr>
        <w:t>para co</w:t>
      </w:r>
      <w:r w:rsidRPr="00382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mpra de </w:t>
      </w:r>
      <w:r w:rsidRPr="003824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05 (cinco) estantes</w:t>
      </w:r>
      <w:r w:rsidRPr="00382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1069FD" w:rsidRPr="00ED7246">
        <w:rPr>
          <w:rFonts w:ascii="Times New Roman" w:hAnsi="Times New Roman" w:cs="Times New Roman"/>
          <w:color w:val="000000" w:themeColor="text1"/>
          <w:sz w:val="24"/>
          <w:szCs w:val="24"/>
        </w:rPr>
        <w:t>R$ 2.322,50 (dois mil trezentos e vinte e dois reais e cinquenta centavos).</w:t>
      </w:r>
    </w:p>
    <w:p w14:paraId="20B66267" w14:textId="77777777" w:rsidR="001069FD" w:rsidRPr="0038244A" w:rsidRDefault="001069FD" w:rsidP="0038244A">
      <w:pPr>
        <w:widowControl/>
        <w:ind w:left="142" w:right="179"/>
        <w:contextualSpacing/>
        <w:jc w:val="both"/>
        <w:rPr>
          <w:rFonts w:ascii="Times New Roman" w:hAnsi="Times New Roman" w:cs="Times New Roman"/>
          <w:b/>
          <w:sz w:val="28"/>
          <w:szCs w:val="24"/>
          <w:lang w:val="pt-BR"/>
        </w:rPr>
      </w:pPr>
    </w:p>
    <w:p w14:paraId="4F243AEF" w14:textId="12A91EBD" w:rsidR="000A6D98" w:rsidRDefault="004E3F1F" w:rsidP="00AC3F44">
      <w:pPr>
        <w:spacing w:after="120" w:line="276" w:lineRule="auto"/>
        <w:ind w:left="142" w:right="179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0A6D98"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O valor para contratação será definido após a 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>apuração das propostas apresentadas,</w:t>
      </w:r>
      <w:r w:rsidR="000A6D98" w:rsidRPr="00C94D74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>junto ao</w:t>
      </w:r>
      <w:r w:rsidR="000A6D98"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 xml:space="preserve">Setor de Compras da </w:t>
      </w:r>
      <w:r w:rsidR="00AC3F44">
        <w:rPr>
          <w:rFonts w:ascii="Times New Roman" w:hAnsi="Times New Roman" w:cs="Times New Roman"/>
          <w:sz w:val="24"/>
          <w:szCs w:val="20"/>
          <w:lang w:val="pt-BR"/>
        </w:rPr>
        <w:t>CMV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 xml:space="preserve">, tendo como critério o vencedor pelo </w:t>
      </w:r>
      <w:r w:rsidR="00245543" w:rsidRPr="00656254">
        <w:rPr>
          <w:rFonts w:ascii="Times New Roman" w:hAnsi="Times New Roman" w:cs="Times New Roman"/>
          <w:b/>
          <w:bCs/>
          <w:sz w:val="24"/>
          <w:szCs w:val="20"/>
          <w:lang w:val="pt-BR"/>
        </w:rPr>
        <w:t xml:space="preserve">MENOR VALOR </w:t>
      </w:r>
      <w:r w:rsidR="00656254" w:rsidRPr="00656254">
        <w:rPr>
          <w:rFonts w:ascii="Times New Roman" w:hAnsi="Times New Roman" w:cs="Times New Roman"/>
          <w:b/>
          <w:bCs/>
          <w:sz w:val="24"/>
          <w:szCs w:val="20"/>
          <w:lang w:val="pt-BR"/>
        </w:rPr>
        <w:t>GLOBAL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07459315" w14:textId="77777777" w:rsidR="00876AAE" w:rsidRDefault="00876AAE" w:rsidP="00876AAE">
      <w:pPr>
        <w:pStyle w:val="PargrafodaLista"/>
        <w:widowControl/>
        <w:autoSpaceDE/>
        <w:autoSpaceDN/>
        <w:ind w:left="720"/>
        <w:contextualSpacing/>
        <w:rPr>
          <w:rFonts w:ascii="Times New Roman" w:hAnsi="Times New Roman" w:cs="Times New Roman"/>
          <w:b/>
          <w:sz w:val="24"/>
          <w:szCs w:val="20"/>
        </w:rPr>
      </w:pPr>
    </w:p>
    <w:p w14:paraId="45C7208D" w14:textId="77777777" w:rsidR="00876AAE" w:rsidRPr="00D013B6" w:rsidRDefault="00876AAE" w:rsidP="00876AAE">
      <w:pPr>
        <w:pStyle w:val="PargrafodaLista"/>
        <w:widowControl/>
        <w:numPr>
          <w:ilvl w:val="0"/>
          <w:numId w:val="11"/>
        </w:numPr>
        <w:autoSpaceDE/>
        <w:autoSpaceDN/>
        <w:ind w:left="567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D013B6">
        <w:rPr>
          <w:rFonts w:ascii="Times New Roman" w:hAnsi="Times New Roman" w:cs="Times New Roman"/>
          <w:b/>
          <w:sz w:val="24"/>
          <w:szCs w:val="20"/>
        </w:rPr>
        <w:t>DOS RECURSOS ORÇAMENTÁRIOS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14:paraId="6537F28F" w14:textId="77777777" w:rsidR="00876AAE" w:rsidRDefault="00876AAE" w:rsidP="00876AA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4FD03F24" w14:textId="676446C9" w:rsidR="00876AAE" w:rsidRPr="00D013B6" w:rsidRDefault="004E3F1F" w:rsidP="00876AAE">
      <w:pPr>
        <w:spacing w:after="120" w:line="276" w:lineRule="auto"/>
        <w:ind w:left="142" w:right="11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As despesas para atender a esta contratação estão programadas em dotação orçamentária na classificação abaixo:</w:t>
      </w:r>
    </w:p>
    <w:p w14:paraId="137E060A" w14:textId="4CD4FDA1" w:rsidR="00876AAE" w:rsidRDefault="00E30FA9" w:rsidP="00C3412A">
      <w:pPr>
        <w:spacing w:after="120" w:line="276" w:lineRule="auto"/>
        <w:ind w:left="426" w:right="112" w:firstLine="29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>Equipamentos e Material Permanente</w:t>
      </w:r>
      <w:r w:rsidR="00876AA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9C31DD">
        <w:rPr>
          <w:rFonts w:ascii="Times New Roman" w:hAnsi="Times New Roman" w:cs="Times New Roman"/>
          <w:sz w:val="24"/>
          <w:szCs w:val="20"/>
          <w:lang w:val="pt-BR"/>
        </w:rPr>
        <w:t>–</w:t>
      </w:r>
      <w:r w:rsidR="00876AA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9C31DD">
        <w:rPr>
          <w:rFonts w:ascii="Times New Roman" w:hAnsi="Times New Roman" w:cs="Times New Roman"/>
          <w:sz w:val="24"/>
          <w:szCs w:val="20"/>
          <w:lang w:val="pt-BR"/>
        </w:rPr>
        <w:t>4.4.90.52</w:t>
      </w:r>
      <w:r w:rsidR="004E3F1F">
        <w:rPr>
          <w:rFonts w:ascii="Times New Roman" w:hAnsi="Times New Roman" w:cs="Times New Roman"/>
          <w:sz w:val="24"/>
          <w:szCs w:val="20"/>
          <w:lang w:val="pt-BR"/>
        </w:rPr>
        <w:t>.00.00</w:t>
      </w:r>
      <w:r w:rsidR="00876AAE">
        <w:rPr>
          <w:rFonts w:ascii="Times New Roman" w:hAnsi="Times New Roman" w:cs="Times New Roman"/>
          <w:sz w:val="24"/>
          <w:szCs w:val="20"/>
          <w:lang w:val="pt-BR"/>
        </w:rPr>
        <w:t xml:space="preserve"> – exercício financeiro de 2023.</w:t>
      </w:r>
    </w:p>
    <w:p w14:paraId="7F76FE59" w14:textId="77777777" w:rsidR="00C3412A" w:rsidRDefault="00C3412A" w:rsidP="00C3412A">
      <w:pPr>
        <w:spacing w:after="120" w:line="276" w:lineRule="auto"/>
        <w:ind w:left="426" w:right="112" w:firstLine="294"/>
        <w:jc w:val="both"/>
        <w:rPr>
          <w:rFonts w:ascii="Times New Roman" w:hAnsi="Times New Roman" w:cs="Times New Roman"/>
          <w:sz w:val="24"/>
          <w:szCs w:val="20"/>
          <w:lang w:val="pt-BR"/>
        </w:rPr>
      </w:pPr>
    </w:p>
    <w:p w14:paraId="11E1889A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>C</w:t>
      </w:r>
      <w:r w:rsidRPr="005B538A">
        <w:rPr>
          <w:rFonts w:ascii="Times New Roman" w:hAnsi="Times New Roman" w:cs="Times New Roman"/>
          <w:b/>
          <w:sz w:val="24"/>
          <w:lang w:val="pt-BR"/>
        </w:rPr>
        <w:t>ONDIÇÕES GERAIS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719A72A3" w14:textId="0CFC7E51" w:rsidR="00D6434E" w:rsidRDefault="004E3F1F" w:rsidP="00FA739F">
      <w:pPr>
        <w:pStyle w:val="PargrafodaLista"/>
        <w:spacing w:before="124" w:line="276" w:lineRule="auto"/>
        <w:ind w:left="142" w:right="37" w:firstLine="425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 w:rsidR="00D6434E" w:rsidRPr="005B538A">
        <w:rPr>
          <w:rFonts w:ascii="Times New Roman" w:hAnsi="Times New Roman" w:cs="Times New Roman"/>
          <w:sz w:val="24"/>
          <w:lang w:val="pt-BR"/>
        </w:rPr>
        <w:t>Os interessados ao apresentarem suas propostas confirmam estar cientes das condições de atendimento, e de suas obrigações.</w:t>
      </w:r>
    </w:p>
    <w:p w14:paraId="4E52AF88" w14:textId="77777777" w:rsidR="00C3412A" w:rsidRPr="00AE4A4A" w:rsidRDefault="00C3412A" w:rsidP="00FA739F">
      <w:pPr>
        <w:pStyle w:val="PargrafodaLista"/>
        <w:spacing w:before="124" w:line="276" w:lineRule="auto"/>
        <w:ind w:left="142" w:right="37" w:firstLine="425"/>
        <w:rPr>
          <w:rFonts w:ascii="Times New Roman" w:hAnsi="Times New Roman" w:cs="Times New Roman"/>
          <w:sz w:val="24"/>
          <w:lang w:val="pt-BR"/>
        </w:rPr>
      </w:pPr>
    </w:p>
    <w:p w14:paraId="02CD5565" w14:textId="77777777"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Pr="005B538A">
        <w:rPr>
          <w:rFonts w:ascii="Times New Roman" w:hAnsi="Times New Roman" w:cs="Times New Roman"/>
          <w:b/>
          <w:sz w:val="24"/>
          <w:lang w:val="pt-BR"/>
        </w:rPr>
        <w:t>FUNDAMENTAÇÃO LEGAL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14:paraId="6A44C5FE" w14:textId="4D868F1D" w:rsidR="00D6434E" w:rsidRDefault="004E3F1F" w:rsidP="004E3F1F">
      <w:pPr>
        <w:pStyle w:val="PargrafodaLista"/>
        <w:spacing w:before="124" w:line="276" w:lineRule="auto"/>
        <w:ind w:left="142" w:firstLine="425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 w:rsidR="00D6434E" w:rsidRPr="005B538A">
        <w:rPr>
          <w:rFonts w:ascii="Times New Roman" w:hAnsi="Times New Roman" w:cs="Times New Roman"/>
          <w:sz w:val="24"/>
          <w:lang w:val="pt-BR"/>
        </w:rPr>
        <w:t>A contratação ora pretendida deverá obedecer às disposições constantes na Lei Federal n° 14.133, de 1º de abril de 2021.</w:t>
      </w:r>
    </w:p>
    <w:p w14:paraId="6DFB9E20" w14:textId="77777777" w:rsidR="00876AAE" w:rsidRDefault="00876AAE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7B5C7E0D" w14:textId="77777777" w:rsidR="00DD68FB" w:rsidRDefault="00DD68FB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4CED3C54" w14:textId="77777777" w:rsidR="00DD68FB" w:rsidRDefault="00DD68FB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0AB0536A" w14:textId="77777777" w:rsidR="00DD68FB" w:rsidRDefault="00DD68FB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70DF9E56" w14:textId="77777777"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C5012DA" w14:textId="77777777" w:rsidR="00431D7E" w:rsidRPr="00DD68FB" w:rsidRDefault="00431D7E" w:rsidP="00431D7E">
      <w:pPr>
        <w:jc w:val="center"/>
        <w:rPr>
          <w:rFonts w:ascii="Times New Roman" w:hAnsi="Times New Roman" w:cs="Times New Roman"/>
          <w:sz w:val="24"/>
          <w:szCs w:val="20"/>
        </w:rPr>
      </w:pPr>
      <w:r w:rsidRPr="00DD68FB">
        <w:rPr>
          <w:rFonts w:ascii="Times New Roman" w:hAnsi="Times New Roman" w:cs="Times New Roman"/>
          <w:sz w:val="24"/>
          <w:szCs w:val="20"/>
        </w:rPr>
        <w:t>Câmara Municipal de Vassouras</w:t>
      </w:r>
    </w:p>
    <w:p w14:paraId="76EFE599" w14:textId="77777777" w:rsidR="00431D7E" w:rsidRPr="00DD68FB" w:rsidRDefault="00431D7E" w:rsidP="00431D7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480575" w14:textId="77777777" w:rsidR="00431D7E" w:rsidRPr="00DD68FB" w:rsidRDefault="00431D7E" w:rsidP="00431D7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CBEF31" w14:textId="77777777" w:rsidR="00431D7E" w:rsidRPr="00DD68FB" w:rsidRDefault="00431D7E" w:rsidP="00431D7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06427B" w14:textId="0A18DB5C" w:rsidR="00431D7E" w:rsidRPr="00DD68FB" w:rsidRDefault="00DD68FB" w:rsidP="00D754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Renato Pereira Mendes</w:t>
      </w:r>
      <w:r w:rsidR="00431D7E" w:rsidRPr="00DD68F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31D7E" w:rsidRPr="00DD68F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31D7E" w:rsidRPr="00DD68F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31D7E" w:rsidRPr="00DD68F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754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7540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</w:t>
      </w:r>
      <w:r w:rsidR="00577FC0" w:rsidRPr="00DD68FB">
        <w:rPr>
          <w:rFonts w:ascii="Times New Roman" w:hAnsi="Times New Roman" w:cs="Times New Roman"/>
          <w:color w:val="000000" w:themeColor="text1"/>
          <w:sz w:val="24"/>
          <w:szCs w:val="24"/>
        </w:rPr>
        <w:t>Jorge Luiz Ermida da Silva</w:t>
      </w:r>
    </w:p>
    <w:p w14:paraId="04CF80BE" w14:textId="113AC7C5" w:rsidR="003F1AC0" w:rsidRPr="00DD68FB" w:rsidRDefault="00D75401" w:rsidP="00D75401">
      <w:pPr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DD68FB">
        <w:rPr>
          <w:rFonts w:ascii="Times New Roman" w:hAnsi="Times New Roman" w:cs="Times New Roman"/>
          <w:color w:val="000000" w:themeColor="text1"/>
          <w:sz w:val="24"/>
          <w:szCs w:val="24"/>
        </w:rPr>
        <w:t>Diretor Geral</w:t>
      </w:r>
      <w:r w:rsidR="00431D7E" w:rsidRPr="00DD68F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31D7E" w:rsidRPr="00DD68F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31D7E" w:rsidRPr="00DD68F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31D7E" w:rsidRPr="00DD68F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31D7E" w:rsidRPr="00DD68F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</w:t>
      </w:r>
      <w:r w:rsidR="00577FC0" w:rsidRPr="00DD68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</w:t>
      </w:r>
      <w:r w:rsidR="00431D7E" w:rsidRPr="00DD68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Diretor </w:t>
      </w:r>
      <w:r w:rsidR="00314769" w:rsidRPr="00DD68FB">
        <w:rPr>
          <w:rFonts w:ascii="Times New Roman" w:hAnsi="Times New Roman" w:cs="Times New Roman"/>
          <w:color w:val="000000" w:themeColor="text1"/>
          <w:sz w:val="24"/>
          <w:szCs w:val="24"/>
        </w:rPr>
        <w:t>Licitação</w:t>
      </w:r>
    </w:p>
    <w:sectPr w:rsidR="003F1AC0" w:rsidRPr="00DD68FB" w:rsidSect="00DD68FB">
      <w:headerReference w:type="default" r:id="rId7"/>
      <w:footerReference w:type="default" r:id="rId8"/>
      <w:pgSz w:w="11900" w:h="16840"/>
      <w:pgMar w:top="2098" w:right="560" w:bottom="1420" w:left="1440" w:header="284" w:footer="12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9CDB9" w14:textId="77777777" w:rsidR="00BF35AE" w:rsidRDefault="00BF35AE" w:rsidP="009E6A83">
      <w:r>
        <w:separator/>
      </w:r>
    </w:p>
  </w:endnote>
  <w:endnote w:type="continuationSeparator" w:id="0">
    <w:p w14:paraId="5224A506" w14:textId="77777777" w:rsidR="00BF35AE" w:rsidRDefault="00BF35AE" w:rsidP="009E6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5BDB5" w14:textId="77777777" w:rsidR="00D6434E" w:rsidRPr="001D265F" w:rsidRDefault="00D6434E" w:rsidP="00D6434E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44E871BC" w14:textId="77777777" w:rsidR="009E6A83" w:rsidRDefault="009E6A83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2DC02" w14:textId="77777777" w:rsidR="00BF35AE" w:rsidRDefault="00BF35AE" w:rsidP="009E6A83">
      <w:r>
        <w:separator/>
      </w:r>
    </w:p>
  </w:footnote>
  <w:footnote w:type="continuationSeparator" w:id="0">
    <w:p w14:paraId="0DA660E6" w14:textId="77777777" w:rsidR="00BF35AE" w:rsidRDefault="00BF35AE" w:rsidP="009E6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6434E" w14:paraId="55A0A336" w14:textId="77777777" w:rsidTr="0013482A">
      <w:trPr>
        <w:trHeight w:val="1516"/>
      </w:trPr>
      <w:tc>
        <w:tcPr>
          <w:tcW w:w="1528" w:type="dxa"/>
        </w:tcPr>
        <w:p w14:paraId="144A5D23" w14:textId="77777777" w:rsidR="00D6434E" w:rsidRDefault="00D6434E" w:rsidP="0013482A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 wp14:anchorId="7CA1EF67" wp14:editId="07777777">
                <wp:extent cx="832634" cy="905774"/>
                <wp:effectExtent l="19050" t="0" r="5566" b="0"/>
                <wp:docPr id="1396862773" name="Imagem 1396862773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38610EB" w14:textId="77777777" w:rsidR="00D6434E" w:rsidRDefault="00D6434E" w:rsidP="0013482A">
          <w:pPr>
            <w:pStyle w:val="Cabealho"/>
            <w:jc w:val="center"/>
          </w:pPr>
        </w:p>
        <w:p w14:paraId="637805D2" w14:textId="77777777" w:rsidR="00D6434E" w:rsidRPr="008D6B57" w:rsidRDefault="00D6434E" w:rsidP="0013482A">
          <w:pPr>
            <w:pStyle w:val="Cabealho"/>
            <w:jc w:val="center"/>
            <w:rPr>
              <w:sz w:val="18"/>
            </w:rPr>
          </w:pPr>
        </w:p>
        <w:p w14:paraId="5198E666" w14:textId="77777777" w:rsidR="00D6434E" w:rsidRPr="008D6B57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5DF65B99" w14:textId="77777777" w:rsidR="00D6434E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463F29E8" w14:textId="77777777" w:rsidR="00D6434E" w:rsidRPr="00155CC5" w:rsidRDefault="00D6434E" w:rsidP="0013482A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 wp14:anchorId="37CADF08" wp14:editId="07777777">
                <wp:extent cx="708984" cy="901690"/>
                <wp:effectExtent l="19050" t="0" r="0" b="0"/>
                <wp:docPr id="1796107363" name="Imagem 1796107363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B7B4B86" w14:textId="77777777" w:rsidR="009E6A83" w:rsidRDefault="009E6A83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C750701"/>
    <w:multiLevelType w:val="hybridMultilevel"/>
    <w:tmpl w:val="8514F15E"/>
    <w:lvl w:ilvl="0" w:tplc="4AB45112">
      <w:start w:val="1"/>
      <w:numFmt w:val="upperRoman"/>
      <w:lvlText w:val="%1"/>
      <w:lvlJc w:val="left"/>
      <w:pPr>
        <w:ind w:left="119" w:hanging="13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B00F0B2">
      <w:numFmt w:val="bullet"/>
      <w:lvlText w:val="•"/>
      <w:lvlJc w:val="left"/>
      <w:pPr>
        <w:ind w:left="1104" w:hanging="137"/>
      </w:pPr>
      <w:rPr>
        <w:rFonts w:hint="default"/>
        <w:lang w:val="pt-PT" w:eastAsia="en-US" w:bidi="ar-SA"/>
      </w:rPr>
    </w:lvl>
    <w:lvl w:ilvl="2" w:tplc="A6E651CE">
      <w:numFmt w:val="bullet"/>
      <w:lvlText w:val="•"/>
      <w:lvlJc w:val="left"/>
      <w:pPr>
        <w:ind w:left="2088" w:hanging="137"/>
      </w:pPr>
      <w:rPr>
        <w:rFonts w:hint="default"/>
        <w:lang w:val="pt-PT" w:eastAsia="en-US" w:bidi="ar-SA"/>
      </w:rPr>
    </w:lvl>
    <w:lvl w:ilvl="3" w:tplc="CB04FB5E">
      <w:numFmt w:val="bullet"/>
      <w:lvlText w:val="•"/>
      <w:lvlJc w:val="left"/>
      <w:pPr>
        <w:ind w:left="3072" w:hanging="137"/>
      </w:pPr>
      <w:rPr>
        <w:rFonts w:hint="default"/>
        <w:lang w:val="pt-PT" w:eastAsia="en-US" w:bidi="ar-SA"/>
      </w:rPr>
    </w:lvl>
    <w:lvl w:ilvl="4" w:tplc="07A0E4D2">
      <w:numFmt w:val="bullet"/>
      <w:lvlText w:val="•"/>
      <w:lvlJc w:val="left"/>
      <w:pPr>
        <w:ind w:left="4056" w:hanging="137"/>
      </w:pPr>
      <w:rPr>
        <w:rFonts w:hint="default"/>
        <w:lang w:val="pt-PT" w:eastAsia="en-US" w:bidi="ar-SA"/>
      </w:rPr>
    </w:lvl>
    <w:lvl w:ilvl="5" w:tplc="EB5A88E6">
      <w:numFmt w:val="bullet"/>
      <w:lvlText w:val="•"/>
      <w:lvlJc w:val="left"/>
      <w:pPr>
        <w:ind w:left="5040" w:hanging="137"/>
      </w:pPr>
      <w:rPr>
        <w:rFonts w:hint="default"/>
        <w:lang w:val="pt-PT" w:eastAsia="en-US" w:bidi="ar-SA"/>
      </w:rPr>
    </w:lvl>
    <w:lvl w:ilvl="6" w:tplc="7A50AF5E">
      <w:numFmt w:val="bullet"/>
      <w:lvlText w:val="•"/>
      <w:lvlJc w:val="left"/>
      <w:pPr>
        <w:ind w:left="6024" w:hanging="137"/>
      </w:pPr>
      <w:rPr>
        <w:rFonts w:hint="default"/>
        <w:lang w:val="pt-PT" w:eastAsia="en-US" w:bidi="ar-SA"/>
      </w:rPr>
    </w:lvl>
    <w:lvl w:ilvl="7" w:tplc="4DB44934">
      <w:numFmt w:val="bullet"/>
      <w:lvlText w:val="•"/>
      <w:lvlJc w:val="left"/>
      <w:pPr>
        <w:ind w:left="7008" w:hanging="137"/>
      </w:pPr>
      <w:rPr>
        <w:rFonts w:hint="default"/>
        <w:lang w:val="pt-PT" w:eastAsia="en-US" w:bidi="ar-SA"/>
      </w:rPr>
    </w:lvl>
    <w:lvl w:ilvl="8" w:tplc="D31A1018">
      <w:numFmt w:val="bullet"/>
      <w:lvlText w:val="•"/>
      <w:lvlJc w:val="left"/>
      <w:pPr>
        <w:ind w:left="7992" w:hanging="137"/>
      </w:pPr>
      <w:rPr>
        <w:rFonts w:hint="default"/>
        <w:lang w:val="pt-PT" w:eastAsia="en-US" w:bidi="ar-SA"/>
      </w:rPr>
    </w:lvl>
  </w:abstractNum>
  <w:abstractNum w:abstractNumId="2" w15:restartNumberingAfterBreak="0">
    <w:nsid w:val="0E0755EA"/>
    <w:multiLevelType w:val="hybridMultilevel"/>
    <w:tmpl w:val="799265CC"/>
    <w:lvl w:ilvl="0" w:tplc="711015D6">
      <w:start w:val="13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71924"/>
    <w:multiLevelType w:val="hybridMultilevel"/>
    <w:tmpl w:val="4782C8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B4C51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7" w15:restartNumberingAfterBreak="0">
    <w:nsid w:val="39D1411A"/>
    <w:multiLevelType w:val="hybridMultilevel"/>
    <w:tmpl w:val="A7AE329E"/>
    <w:lvl w:ilvl="0" w:tplc="711015D6">
      <w:start w:val="13"/>
      <w:numFmt w:val="decimal"/>
      <w:lvlText w:val="%1."/>
      <w:lvlJc w:val="left"/>
      <w:pPr>
        <w:ind w:left="663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59" w:hanging="360"/>
      </w:pPr>
    </w:lvl>
    <w:lvl w:ilvl="2" w:tplc="0416001B" w:tentative="1">
      <w:start w:val="1"/>
      <w:numFmt w:val="lowerRoman"/>
      <w:lvlText w:val="%3."/>
      <w:lvlJc w:val="right"/>
      <w:pPr>
        <w:ind w:left="2279" w:hanging="180"/>
      </w:pPr>
    </w:lvl>
    <w:lvl w:ilvl="3" w:tplc="0416000F" w:tentative="1">
      <w:start w:val="1"/>
      <w:numFmt w:val="decimal"/>
      <w:lvlText w:val="%4."/>
      <w:lvlJc w:val="left"/>
      <w:pPr>
        <w:ind w:left="2999" w:hanging="360"/>
      </w:pPr>
    </w:lvl>
    <w:lvl w:ilvl="4" w:tplc="04160019" w:tentative="1">
      <w:start w:val="1"/>
      <w:numFmt w:val="lowerLetter"/>
      <w:lvlText w:val="%5."/>
      <w:lvlJc w:val="left"/>
      <w:pPr>
        <w:ind w:left="3719" w:hanging="360"/>
      </w:pPr>
    </w:lvl>
    <w:lvl w:ilvl="5" w:tplc="0416001B" w:tentative="1">
      <w:start w:val="1"/>
      <w:numFmt w:val="lowerRoman"/>
      <w:lvlText w:val="%6."/>
      <w:lvlJc w:val="right"/>
      <w:pPr>
        <w:ind w:left="4439" w:hanging="180"/>
      </w:pPr>
    </w:lvl>
    <w:lvl w:ilvl="6" w:tplc="0416000F" w:tentative="1">
      <w:start w:val="1"/>
      <w:numFmt w:val="decimal"/>
      <w:lvlText w:val="%7."/>
      <w:lvlJc w:val="left"/>
      <w:pPr>
        <w:ind w:left="5159" w:hanging="360"/>
      </w:pPr>
    </w:lvl>
    <w:lvl w:ilvl="7" w:tplc="04160019" w:tentative="1">
      <w:start w:val="1"/>
      <w:numFmt w:val="lowerLetter"/>
      <w:lvlText w:val="%8."/>
      <w:lvlJc w:val="left"/>
      <w:pPr>
        <w:ind w:left="5879" w:hanging="360"/>
      </w:pPr>
    </w:lvl>
    <w:lvl w:ilvl="8" w:tplc="0416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8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4577F7B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88C61E3"/>
    <w:multiLevelType w:val="hybridMultilevel"/>
    <w:tmpl w:val="0EEA7AF2"/>
    <w:name w:val="Lista numerada 4"/>
    <w:lvl w:ilvl="0" w:tplc="31ACF984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038C9524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2340A5D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73C60C78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D60E5198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896A3B8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2356F18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E014085E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5C12A67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1" w15:restartNumberingAfterBreak="0">
    <w:nsid w:val="494D53C1"/>
    <w:multiLevelType w:val="hybridMultilevel"/>
    <w:tmpl w:val="CB4001FE"/>
    <w:lvl w:ilvl="0" w:tplc="029ED074">
      <w:numFmt w:val="bullet"/>
      <w:lvlText w:val="•"/>
      <w:lvlJc w:val="left"/>
      <w:pPr>
        <w:ind w:left="1353" w:hanging="360"/>
      </w:pPr>
      <w:rPr>
        <w:rFonts w:hint="default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AB52657"/>
    <w:multiLevelType w:val="hybridMultilevel"/>
    <w:tmpl w:val="B5C49BD8"/>
    <w:lvl w:ilvl="0" w:tplc="157CB1A0">
      <w:start w:val="3"/>
      <w:numFmt w:val="decimal"/>
      <w:lvlText w:val="%1"/>
      <w:lvlJc w:val="left"/>
      <w:pPr>
        <w:ind w:left="119" w:hanging="384"/>
      </w:pPr>
      <w:rPr>
        <w:rFonts w:hint="default"/>
        <w:lang w:val="pt-PT" w:eastAsia="en-US" w:bidi="ar-SA"/>
      </w:rPr>
    </w:lvl>
    <w:lvl w:ilvl="1" w:tplc="B9E4F3A8">
      <w:numFmt w:val="none"/>
      <w:lvlText w:val=""/>
      <w:lvlJc w:val="left"/>
      <w:pPr>
        <w:tabs>
          <w:tab w:val="num" w:pos="360"/>
        </w:tabs>
      </w:pPr>
    </w:lvl>
    <w:lvl w:ilvl="2" w:tplc="F8D21902">
      <w:numFmt w:val="bullet"/>
      <w:lvlText w:val="•"/>
      <w:lvlJc w:val="left"/>
      <w:pPr>
        <w:ind w:left="2088" w:hanging="384"/>
      </w:pPr>
      <w:rPr>
        <w:rFonts w:hint="default"/>
        <w:lang w:val="pt-PT" w:eastAsia="en-US" w:bidi="ar-SA"/>
      </w:rPr>
    </w:lvl>
    <w:lvl w:ilvl="3" w:tplc="A3B86ECE">
      <w:numFmt w:val="bullet"/>
      <w:lvlText w:val="•"/>
      <w:lvlJc w:val="left"/>
      <w:pPr>
        <w:ind w:left="3072" w:hanging="384"/>
      </w:pPr>
      <w:rPr>
        <w:rFonts w:hint="default"/>
        <w:lang w:val="pt-PT" w:eastAsia="en-US" w:bidi="ar-SA"/>
      </w:rPr>
    </w:lvl>
    <w:lvl w:ilvl="4" w:tplc="63789200">
      <w:numFmt w:val="bullet"/>
      <w:lvlText w:val="•"/>
      <w:lvlJc w:val="left"/>
      <w:pPr>
        <w:ind w:left="4056" w:hanging="384"/>
      </w:pPr>
      <w:rPr>
        <w:rFonts w:hint="default"/>
        <w:lang w:val="pt-PT" w:eastAsia="en-US" w:bidi="ar-SA"/>
      </w:rPr>
    </w:lvl>
    <w:lvl w:ilvl="5" w:tplc="8DF6C306">
      <w:numFmt w:val="bullet"/>
      <w:lvlText w:val="•"/>
      <w:lvlJc w:val="left"/>
      <w:pPr>
        <w:ind w:left="5040" w:hanging="384"/>
      </w:pPr>
      <w:rPr>
        <w:rFonts w:hint="default"/>
        <w:lang w:val="pt-PT" w:eastAsia="en-US" w:bidi="ar-SA"/>
      </w:rPr>
    </w:lvl>
    <w:lvl w:ilvl="6" w:tplc="4D8A1520">
      <w:numFmt w:val="bullet"/>
      <w:lvlText w:val="•"/>
      <w:lvlJc w:val="left"/>
      <w:pPr>
        <w:ind w:left="6024" w:hanging="384"/>
      </w:pPr>
      <w:rPr>
        <w:rFonts w:hint="default"/>
        <w:lang w:val="pt-PT" w:eastAsia="en-US" w:bidi="ar-SA"/>
      </w:rPr>
    </w:lvl>
    <w:lvl w:ilvl="7" w:tplc="B0A8BED4">
      <w:numFmt w:val="bullet"/>
      <w:lvlText w:val="•"/>
      <w:lvlJc w:val="left"/>
      <w:pPr>
        <w:ind w:left="7008" w:hanging="384"/>
      </w:pPr>
      <w:rPr>
        <w:rFonts w:hint="default"/>
        <w:lang w:val="pt-PT" w:eastAsia="en-US" w:bidi="ar-SA"/>
      </w:rPr>
    </w:lvl>
    <w:lvl w:ilvl="8" w:tplc="86A29580">
      <w:numFmt w:val="bullet"/>
      <w:lvlText w:val="•"/>
      <w:lvlJc w:val="left"/>
      <w:pPr>
        <w:ind w:left="7992" w:hanging="384"/>
      </w:pPr>
      <w:rPr>
        <w:rFonts w:hint="default"/>
        <w:lang w:val="pt-PT" w:eastAsia="en-US" w:bidi="ar-SA"/>
      </w:rPr>
    </w:lvl>
  </w:abstractNum>
  <w:abstractNum w:abstractNumId="14" w15:restartNumberingAfterBreak="0">
    <w:nsid w:val="6A354F27"/>
    <w:multiLevelType w:val="singleLevel"/>
    <w:tmpl w:val="8392E79E"/>
    <w:name w:val="Bullet 15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</w:abstractNum>
  <w:abstractNum w:abstractNumId="15" w15:restartNumberingAfterBreak="0">
    <w:nsid w:val="6DA77312"/>
    <w:multiLevelType w:val="hybridMultilevel"/>
    <w:tmpl w:val="B6069004"/>
    <w:lvl w:ilvl="0" w:tplc="711015D6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736D74E4"/>
    <w:multiLevelType w:val="hybridMultilevel"/>
    <w:tmpl w:val="2DD002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2355430">
    <w:abstractNumId w:val="1"/>
  </w:num>
  <w:num w:numId="2" w16cid:durableId="1791702180">
    <w:abstractNumId w:val="13"/>
  </w:num>
  <w:num w:numId="3" w16cid:durableId="939340049">
    <w:abstractNumId w:val="6"/>
  </w:num>
  <w:num w:numId="4" w16cid:durableId="2143690179">
    <w:abstractNumId w:val="8"/>
  </w:num>
  <w:num w:numId="5" w16cid:durableId="701635802">
    <w:abstractNumId w:val="0"/>
  </w:num>
  <w:num w:numId="6" w16cid:durableId="2062947286">
    <w:abstractNumId w:val="12"/>
  </w:num>
  <w:num w:numId="7" w16cid:durableId="252016337">
    <w:abstractNumId w:val="4"/>
  </w:num>
  <w:num w:numId="8" w16cid:durableId="202326895">
    <w:abstractNumId w:val="9"/>
  </w:num>
  <w:num w:numId="9" w16cid:durableId="444084422">
    <w:abstractNumId w:val="5"/>
  </w:num>
  <w:num w:numId="10" w16cid:durableId="1518470503">
    <w:abstractNumId w:val="2"/>
  </w:num>
  <w:num w:numId="11" w16cid:durableId="1279988353">
    <w:abstractNumId w:val="15"/>
  </w:num>
  <w:num w:numId="12" w16cid:durableId="1848133965">
    <w:abstractNumId w:val="7"/>
  </w:num>
  <w:num w:numId="13" w16cid:durableId="188228806">
    <w:abstractNumId w:val="11"/>
  </w:num>
  <w:num w:numId="14" w16cid:durableId="1010061764">
    <w:abstractNumId w:val="3"/>
  </w:num>
  <w:num w:numId="15" w16cid:durableId="1643540820">
    <w:abstractNumId w:val="16"/>
  </w:num>
  <w:num w:numId="16" w16cid:durableId="1225945015">
    <w:abstractNumId w:val="14"/>
  </w:num>
  <w:num w:numId="17" w16cid:durableId="20101319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A83"/>
    <w:rsid w:val="00011C31"/>
    <w:rsid w:val="00045A89"/>
    <w:rsid w:val="00095D99"/>
    <w:rsid w:val="000A21C4"/>
    <w:rsid w:val="000A6D98"/>
    <w:rsid w:val="000E1D98"/>
    <w:rsid w:val="000F719C"/>
    <w:rsid w:val="001069FD"/>
    <w:rsid w:val="00145D31"/>
    <w:rsid w:val="00177F78"/>
    <w:rsid w:val="001870CF"/>
    <w:rsid w:val="001A6143"/>
    <w:rsid w:val="001C35AB"/>
    <w:rsid w:val="001C780B"/>
    <w:rsid w:val="001D584F"/>
    <w:rsid w:val="002018B0"/>
    <w:rsid w:val="0020293A"/>
    <w:rsid w:val="0023044D"/>
    <w:rsid w:val="00243DFC"/>
    <w:rsid w:val="00245543"/>
    <w:rsid w:val="002567A1"/>
    <w:rsid w:val="002639A6"/>
    <w:rsid w:val="002727CB"/>
    <w:rsid w:val="00276E49"/>
    <w:rsid w:val="0027755F"/>
    <w:rsid w:val="00290003"/>
    <w:rsid w:val="002A5FFA"/>
    <w:rsid w:val="002C3016"/>
    <w:rsid w:val="002F6791"/>
    <w:rsid w:val="003059C2"/>
    <w:rsid w:val="00314769"/>
    <w:rsid w:val="0038244A"/>
    <w:rsid w:val="00387436"/>
    <w:rsid w:val="003A54D1"/>
    <w:rsid w:val="003B0D86"/>
    <w:rsid w:val="003B3D17"/>
    <w:rsid w:val="003C5F8B"/>
    <w:rsid w:val="003F1AC0"/>
    <w:rsid w:val="004021BA"/>
    <w:rsid w:val="00411BF4"/>
    <w:rsid w:val="00415026"/>
    <w:rsid w:val="004301F2"/>
    <w:rsid w:val="00431D7E"/>
    <w:rsid w:val="00437284"/>
    <w:rsid w:val="00443122"/>
    <w:rsid w:val="00446643"/>
    <w:rsid w:val="004535AF"/>
    <w:rsid w:val="004819A3"/>
    <w:rsid w:val="004A18D8"/>
    <w:rsid w:val="004B5024"/>
    <w:rsid w:val="004D6317"/>
    <w:rsid w:val="004E3F1F"/>
    <w:rsid w:val="004F552C"/>
    <w:rsid w:val="00544D4F"/>
    <w:rsid w:val="00577FC0"/>
    <w:rsid w:val="005962D1"/>
    <w:rsid w:val="005A220B"/>
    <w:rsid w:val="005D390E"/>
    <w:rsid w:val="005D3B93"/>
    <w:rsid w:val="005E7413"/>
    <w:rsid w:val="005F5782"/>
    <w:rsid w:val="006002AD"/>
    <w:rsid w:val="0060348F"/>
    <w:rsid w:val="00656254"/>
    <w:rsid w:val="0069008C"/>
    <w:rsid w:val="006906A3"/>
    <w:rsid w:val="0069440A"/>
    <w:rsid w:val="006C5F25"/>
    <w:rsid w:val="006F3D70"/>
    <w:rsid w:val="00742DA5"/>
    <w:rsid w:val="0076239F"/>
    <w:rsid w:val="00762EF6"/>
    <w:rsid w:val="00774981"/>
    <w:rsid w:val="007A4D00"/>
    <w:rsid w:val="007C7E1C"/>
    <w:rsid w:val="007E5097"/>
    <w:rsid w:val="00813082"/>
    <w:rsid w:val="00830DC8"/>
    <w:rsid w:val="00831A51"/>
    <w:rsid w:val="00876AAE"/>
    <w:rsid w:val="00883EA0"/>
    <w:rsid w:val="00895AF4"/>
    <w:rsid w:val="008A2345"/>
    <w:rsid w:val="00997D6B"/>
    <w:rsid w:val="009A1BFA"/>
    <w:rsid w:val="009C31DD"/>
    <w:rsid w:val="009E3977"/>
    <w:rsid w:val="009E6A83"/>
    <w:rsid w:val="00A03F85"/>
    <w:rsid w:val="00A15691"/>
    <w:rsid w:val="00A439B9"/>
    <w:rsid w:val="00AA6617"/>
    <w:rsid w:val="00AC3F44"/>
    <w:rsid w:val="00AD4F7F"/>
    <w:rsid w:val="00AE298D"/>
    <w:rsid w:val="00B0427A"/>
    <w:rsid w:val="00B13D90"/>
    <w:rsid w:val="00B21E44"/>
    <w:rsid w:val="00B27E7C"/>
    <w:rsid w:val="00B62065"/>
    <w:rsid w:val="00B645B0"/>
    <w:rsid w:val="00B840EB"/>
    <w:rsid w:val="00BB420B"/>
    <w:rsid w:val="00BF35AE"/>
    <w:rsid w:val="00BF51A7"/>
    <w:rsid w:val="00C3412A"/>
    <w:rsid w:val="00C46F10"/>
    <w:rsid w:val="00C67A12"/>
    <w:rsid w:val="00C75A66"/>
    <w:rsid w:val="00C86525"/>
    <w:rsid w:val="00C9017B"/>
    <w:rsid w:val="00D00FB5"/>
    <w:rsid w:val="00D0662C"/>
    <w:rsid w:val="00D1350E"/>
    <w:rsid w:val="00D477E3"/>
    <w:rsid w:val="00D6051C"/>
    <w:rsid w:val="00D6434E"/>
    <w:rsid w:val="00D75401"/>
    <w:rsid w:val="00DC5B53"/>
    <w:rsid w:val="00DD68FB"/>
    <w:rsid w:val="00DE30DA"/>
    <w:rsid w:val="00E15AE6"/>
    <w:rsid w:val="00E30FA9"/>
    <w:rsid w:val="00E700F3"/>
    <w:rsid w:val="00E946FD"/>
    <w:rsid w:val="00ED2002"/>
    <w:rsid w:val="00ED3991"/>
    <w:rsid w:val="00ED7246"/>
    <w:rsid w:val="00EE6F67"/>
    <w:rsid w:val="00F02964"/>
    <w:rsid w:val="00F8406D"/>
    <w:rsid w:val="00F86C24"/>
    <w:rsid w:val="00F95A19"/>
    <w:rsid w:val="00F96A3D"/>
    <w:rsid w:val="00FA739F"/>
    <w:rsid w:val="3D66B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8B1265"/>
  <w15:docId w15:val="{00D0533B-1A94-4706-A4F5-84CB9CC52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E6A83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rsid w:val="009E6A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E6A83"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uiPriority w:val="1"/>
    <w:qFormat/>
    <w:rsid w:val="009E6A83"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link w:val="PargrafodaListaChar"/>
    <w:qFormat/>
    <w:rsid w:val="009E6A83"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rsid w:val="009E6A83"/>
  </w:style>
  <w:style w:type="paragraph" w:styleId="Cabealho">
    <w:name w:val="header"/>
    <w:basedOn w:val="Normal"/>
    <w:link w:val="CabealhoChar"/>
    <w:uiPriority w:val="99"/>
    <w:unhideWhenUsed/>
    <w:rsid w:val="00E15A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5AE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E15A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15AE6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A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AE6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E15AE6"/>
    <w:rPr>
      <w:color w:val="0000FF" w:themeColor="hyperlink"/>
      <w:u w:val="single"/>
    </w:rPr>
  </w:style>
  <w:style w:type="character" w:customStyle="1" w:styleId="PargrafodaListaChar">
    <w:name w:val="Parágrafo da Lista Char"/>
    <w:link w:val="PargrafodaLista"/>
    <w:uiPriority w:val="1"/>
    <w:qFormat/>
    <w:rsid w:val="000A6D98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59"/>
    <w:rsid w:val="00D6434E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texto21">
    <w:name w:val="Corpo de texto 21"/>
    <w:basedOn w:val="Normal"/>
    <w:rsid w:val="00C75A66"/>
    <w:pPr>
      <w:widowControl/>
      <w:suppressAutoHyphens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1467</Words>
  <Characters>7927</Characters>
  <Application>Microsoft Office Word</Application>
  <DocSecurity>0</DocSecurity>
  <Lines>66</Lines>
  <Paragraphs>18</Paragraphs>
  <ScaleCrop>false</ScaleCrop>
  <Company/>
  <LinksUpToDate>false</LinksUpToDate>
  <CharactersWithSpaces>9376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cp:lastModifiedBy>Jorge Ermida</cp:lastModifiedBy>
  <cp:revision>127</cp:revision>
  <cp:lastPrinted>2023-01-25T17:39:00Z</cp:lastPrinted>
  <dcterms:created xsi:type="dcterms:W3CDTF">2023-01-24T18:23:00Z</dcterms:created>
  <dcterms:modified xsi:type="dcterms:W3CDTF">2023-11-23T10:55:00Z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2013-04-01T00:00:00Z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2023-01-24T00:00:00Z</vt:filetime>
  </property>
</Properties>
</file>