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0EC2BD" w14:textId="77777777" w:rsidR="00D74A29" w:rsidRDefault="00D74A29" w:rsidP="00D74A29">
      <w:pPr>
        <w:pStyle w:val="Corpodetexto"/>
        <w:jc w:val="both"/>
      </w:pPr>
    </w:p>
    <w:p w14:paraId="1BD3415D" w14:textId="1539D78C" w:rsidR="003A6B1F" w:rsidRDefault="00D74A29" w:rsidP="00D74A29">
      <w:pPr>
        <w:pStyle w:val="Corpodetexto"/>
        <w:jc w:val="both"/>
      </w:pPr>
      <w:r w:rsidRPr="00D74A29">
        <w:t>Ao Diretor Geral</w:t>
      </w:r>
    </w:p>
    <w:p w14:paraId="280AB905" w14:textId="77777777" w:rsidR="00D74A29" w:rsidRPr="00D74A29" w:rsidRDefault="00D74A29" w:rsidP="00D74A29">
      <w:pPr>
        <w:pStyle w:val="Corpodetexto"/>
        <w:jc w:val="both"/>
      </w:pPr>
    </w:p>
    <w:p w14:paraId="10B6C4C4" w14:textId="77777777" w:rsidR="006269C1" w:rsidRPr="006269C1" w:rsidRDefault="006269C1" w:rsidP="006269C1">
      <w:pPr>
        <w:widowControl/>
        <w:tabs>
          <w:tab w:val="left" w:pos="1980"/>
          <w:tab w:val="center" w:pos="4253"/>
        </w:tabs>
        <w:suppressAutoHyphens/>
        <w:rPr>
          <w:rFonts w:eastAsia="Times New Roman"/>
          <w:lang w:val="pt-BR" w:eastAsia="ar-SA"/>
        </w:rPr>
      </w:pPr>
    </w:p>
    <w:p w14:paraId="7512F12E" w14:textId="2AFE8B47" w:rsidR="006269C1" w:rsidRPr="002B299B" w:rsidRDefault="006269C1" w:rsidP="002443D3">
      <w:pPr>
        <w:spacing w:line="360" w:lineRule="auto"/>
        <w:jc w:val="both"/>
        <w:rPr>
          <w:rFonts w:eastAsia="Times New Roman"/>
          <w:lang w:val="pt-BR" w:eastAsia="pt-BR"/>
        </w:rPr>
      </w:pPr>
      <w:r w:rsidRPr="006269C1">
        <w:rPr>
          <w:rFonts w:eastAsia="Times New Roman"/>
          <w:lang w:val="pt-BR" w:eastAsia="ar-SA"/>
        </w:rPr>
        <w:t xml:space="preserve">Assunto: </w:t>
      </w:r>
      <w:bookmarkStart w:id="0" w:name="_Hlk190411562"/>
      <w:r w:rsidR="006D6546" w:rsidRPr="002B299B">
        <w:rPr>
          <w:rFonts w:eastAsia="Times New Roman"/>
          <w:lang w:val="pt-BR" w:eastAsia="ar-SA"/>
        </w:rPr>
        <w:t>Compra de c</w:t>
      </w:r>
      <w:r w:rsidR="00EA726B" w:rsidRPr="002B299B">
        <w:rPr>
          <w:rFonts w:eastAsia="Times New Roman"/>
          <w:lang w:val="pt-BR" w:eastAsia="pt-BR"/>
        </w:rPr>
        <w:t>era</w:t>
      </w:r>
      <w:r w:rsidR="00B45F88">
        <w:rPr>
          <w:rFonts w:eastAsia="Times New Roman"/>
          <w:lang w:val="pt-BR" w:eastAsia="pt-BR"/>
        </w:rPr>
        <w:t xml:space="preserve"> líquida</w:t>
      </w:r>
      <w:r w:rsidR="00EA726B" w:rsidRPr="002B299B">
        <w:rPr>
          <w:rFonts w:eastAsia="Times New Roman"/>
          <w:lang w:val="pt-BR" w:eastAsia="pt-BR"/>
        </w:rPr>
        <w:t xml:space="preserve"> - galão de cera com 5L, líquida</w:t>
      </w:r>
      <w:r w:rsidR="002B299B" w:rsidRPr="002B299B">
        <w:rPr>
          <w:rFonts w:eastAsia="Times New Roman"/>
          <w:lang w:val="pt-BR" w:eastAsia="pt-BR"/>
        </w:rPr>
        <w:t>, para ser utilizada na manutenção dos assoalhos (pisos de madeira) que compõem a estrutura das salas administrativas no prédio da Câmara Municipal</w:t>
      </w:r>
      <w:bookmarkEnd w:id="0"/>
      <w:r w:rsidR="00190E8E">
        <w:rPr>
          <w:rFonts w:eastAsia="Times New Roman"/>
          <w:lang w:val="pt-BR" w:eastAsia="pt-BR"/>
        </w:rPr>
        <w:t>.</w:t>
      </w:r>
    </w:p>
    <w:p w14:paraId="5ADFA12C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5036EA2D" w14:textId="19ADDC56" w:rsidR="006269C1" w:rsidRDefault="006269C1" w:rsidP="006269C1">
      <w:pPr>
        <w:widowControl/>
        <w:suppressAutoHyphens/>
        <w:spacing w:line="360" w:lineRule="auto"/>
        <w:jc w:val="both"/>
        <w:rPr>
          <w:rFonts w:eastAsia="Times New Roman"/>
          <w:lang w:val="pt-BR" w:eastAsia="pt-BR"/>
        </w:rPr>
      </w:pPr>
      <w:r w:rsidRPr="006269C1">
        <w:rPr>
          <w:rFonts w:eastAsia="Times New Roman"/>
          <w:lang w:val="pt-BR" w:eastAsia="ar-SA"/>
        </w:rPr>
        <w:tab/>
      </w:r>
      <w:r w:rsidRPr="00734253">
        <w:rPr>
          <w:rFonts w:eastAsia="Times New Roman"/>
          <w:lang w:val="pt-BR" w:eastAsia="ar-SA"/>
        </w:rPr>
        <w:t xml:space="preserve">Venho por meio deste, apresentar o DOCUMENTO DE FORMALIZAÇÃO DE DEMANDA, visando </w:t>
      </w:r>
      <w:r w:rsidR="00805743" w:rsidRPr="00734253">
        <w:rPr>
          <w:rFonts w:eastAsia="Times New Roman"/>
          <w:lang w:val="pt-BR" w:eastAsia="ar-SA"/>
        </w:rPr>
        <w:t>a</w:t>
      </w:r>
      <w:r w:rsidRPr="00734253">
        <w:rPr>
          <w:rFonts w:eastAsia="Times New Roman"/>
          <w:lang w:val="pt-BR" w:eastAsia="ar-SA"/>
        </w:rPr>
        <w:t xml:space="preserve"> </w:t>
      </w:r>
      <w:bookmarkStart w:id="1" w:name="_Hlk167450383"/>
      <w:bookmarkStart w:id="2" w:name="_Hlk159939622"/>
      <w:r w:rsidR="00734253" w:rsidRPr="00734253">
        <w:rPr>
          <w:rFonts w:eastAsia="Calibri"/>
          <w:kern w:val="2"/>
          <w:lang w:val="pt-BR"/>
        </w:rPr>
        <w:t xml:space="preserve">contratação de empresa </w:t>
      </w:r>
      <w:bookmarkEnd w:id="1"/>
      <w:r w:rsidR="00F15043" w:rsidRPr="00C209AA">
        <w:rPr>
          <w:rFonts w:eastAsia="Times New Roman"/>
          <w:lang w:val="pt-BR" w:eastAsia="ar-SA"/>
        </w:rPr>
        <w:t xml:space="preserve">para </w:t>
      </w:r>
      <w:r w:rsidR="00F15043">
        <w:rPr>
          <w:rFonts w:eastAsia="Times New Roman"/>
          <w:lang w:val="pt-BR" w:eastAsia="pt-BR"/>
        </w:rPr>
        <w:t>fornecimento</w:t>
      </w:r>
      <w:r w:rsidR="00F15043" w:rsidRPr="00C209AA">
        <w:rPr>
          <w:rFonts w:eastAsia="Times New Roman"/>
          <w:lang w:val="pt-BR" w:eastAsia="pt-BR"/>
        </w:rPr>
        <w:t xml:space="preserve"> d</w:t>
      </w:r>
      <w:r w:rsidR="00F15043">
        <w:rPr>
          <w:rFonts w:eastAsia="Times New Roman"/>
          <w:lang w:val="pt-BR" w:eastAsia="pt-BR"/>
        </w:rPr>
        <w:t>e</w:t>
      </w:r>
      <w:r w:rsidR="00F15043" w:rsidRPr="00C209AA">
        <w:rPr>
          <w:rFonts w:eastAsia="Times New Roman"/>
          <w:lang w:val="pt-BR" w:eastAsia="pt-BR"/>
        </w:rPr>
        <w:t xml:space="preserve"> </w:t>
      </w:r>
      <w:r w:rsidR="007816BA">
        <w:rPr>
          <w:rFonts w:eastAsia="Times New Roman"/>
          <w:lang w:val="pt-BR" w:eastAsia="ar-SA"/>
        </w:rPr>
        <w:t>c</w:t>
      </w:r>
      <w:r w:rsidR="007816BA" w:rsidRPr="00EA726B">
        <w:rPr>
          <w:rFonts w:eastAsia="Times New Roman"/>
          <w:lang w:val="pt-BR" w:eastAsia="pt-BR"/>
        </w:rPr>
        <w:t xml:space="preserve">era - galão de cera com 5L, líquida. </w:t>
      </w:r>
    </w:p>
    <w:p w14:paraId="74A0342A" w14:textId="77777777" w:rsidR="00A474E4" w:rsidRDefault="00A474E4" w:rsidP="006269C1">
      <w:pPr>
        <w:widowControl/>
        <w:suppressAutoHyphens/>
        <w:spacing w:line="360" w:lineRule="auto"/>
        <w:jc w:val="both"/>
        <w:rPr>
          <w:rFonts w:eastAsia="Times New Roman"/>
          <w:lang w:val="pt-BR" w:eastAsia="pt-BR"/>
        </w:rPr>
      </w:pPr>
    </w:p>
    <w:p w14:paraId="10FE8093" w14:textId="17F90106" w:rsidR="00A474E4" w:rsidRPr="00734EFC" w:rsidRDefault="00A474E4" w:rsidP="00A474E4">
      <w:pPr>
        <w:widowControl/>
        <w:spacing w:before="1" w:line="360" w:lineRule="auto"/>
        <w:ind w:right="-1"/>
        <w:contextualSpacing/>
        <w:jc w:val="both"/>
        <w:rPr>
          <w:rFonts w:eastAsia="Times New Roman"/>
          <w:lang w:val="pt-BR" w:eastAsia="pt-BR"/>
        </w:rPr>
      </w:pPr>
      <w:r>
        <w:rPr>
          <w:rFonts w:eastAsia="Times New Roman"/>
          <w:lang w:val="pt-BR" w:eastAsia="pt-BR"/>
        </w:rPr>
        <w:tab/>
      </w:r>
      <w:r w:rsidRPr="00FA6CED">
        <w:rPr>
          <w:rFonts w:eastAsia="Times New Roman"/>
          <w:lang w:val="pt-BR" w:eastAsia="pt-BR"/>
        </w:rPr>
        <w:t xml:space="preserve">A cera </w:t>
      </w:r>
      <w:r w:rsidR="009279C9">
        <w:rPr>
          <w:rFonts w:eastAsia="Times New Roman"/>
          <w:lang w:val="pt-BR" w:eastAsia="pt-BR"/>
        </w:rPr>
        <w:t>líquida será utilizada</w:t>
      </w:r>
      <w:r w:rsidR="008A1F3C">
        <w:rPr>
          <w:rFonts w:eastAsia="Times New Roman"/>
          <w:lang w:val="pt-BR" w:eastAsia="pt-BR"/>
        </w:rPr>
        <w:t xml:space="preserve"> na manutenção do piso instalado </w:t>
      </w:r>
      <w:r w:rsidR="00C72301">
        <w:rPr>
          <w:rFonts w:eastAsia="Times New Roman"/>
          <w:lang w:val="pt-BR" w:eastAsia="pt-BR"/>
        </w:rPr>
        <w:t xml:space="preserve">no </w:t>
      </w:r>
      <w:r w:rsidR="008A1F3C">
        <w:rPr>
          <w:rFonts w:eastAsia="Times New Roman"/>
          <w:lang w:val="pt-BR" w:eastAsia="pt-BR"/>
        </w:rPr>
        <w:t>prédio Sede da Administração</w:t>
      </w:r>
      <w:r w:rsidRPr="00FA6CED">
        <w:rPr>
          <w:rFonts w:eastAsia="Times New Roman"/>
          <w:lang w:val="pt-BR" w:eastAsia="pt-BR"/>
        </w:rPr>
        <w:t xml:space="preserve">, </w:t>
      </w:r>
      <w:r w:rsidR="00C72301">
        <w:rPr>
          <w:rFonts w:eastAsia="Times New Roman"/>
          <w:lang w:val="pt-BR" w:eastAsia="pt-BR"/>
        </w:rPr>
        <w:t>sendo a</w:t>
      </w:r>
      <w:r w:rsidRPr="00FA6CED">
        <w:rPr>
          <w:rFonts w:eastAsia="Times New Roman"/>
          <w:lang w:val="pt-BR" w:eastAsia="pt-BR"/>
        </w:rPr>
        <w:t xml:space="preserve"> aplicação em madeira. </w:t>
      </w:r>
      <w:r w:rsidR="009F5A48">
        <w:rPr>
          <w:rFonts w:eastAsia="Times New Roman"/>
          <w:lang w:val="pt-BR" w:eastAsia="pt-BR"/>
        </w:rPr>
        <w:t>A</w:t>
      </w:r>
      <w:r w:rsidRPr="00FA6CED">
        <w:rPr>
          <w:rFonts w:eastAsia="Times New Roman"/>
          <w:lang w:val="pt-BR" w:eastAsia="pt-BR"/>
        </w:rPr>
        <w:t xml:space="preserve"> </w:t>
      </w:r>
      <w:r w:rsidR="00C72301">
        <w:rPr>
          <w:rFonts w:eastAsia="Times New Roman"/>
          <w:lang w:val="pt-BR" w:eastAsia="pt-BR"/>
        </w:rPr>
        <w:t xml:space="preserve">cera é </w:t>
      </w:r>
      <w:r w:rsidRPr="00FA6CED">
        <w:rPr>
          <w:rFonts w:eastAsia="Times New Roman"/>
          <w:lang w:val="pt-BR" w:eastAsia="pt-BR"/>
        </w:rPr>
        <w:t>indicada para proteção</w:t>
      </w:r>
      <w:r w:rsidR="00906A24">
        <w:rPr>
          <w:rFonts w:eastAsia="Times New Roman"/>
          <w:lang w:val="pt-BR" w:eastAsia="pt-BR"/>
        </w:rPr>
        <w:t>, lustração e acabamento</w:t>
      </w:r>
      <w:r w:rsidRPr="00FA6CED">
        <w:rPr>
          <w:rFonts w:eastAsia="Times New Roman"/>
          <w:lang w:val="pt-BR" w:eastAsia="pt-BR"/>
        </w:rPr>
        <w:t xml:space="preserve"> da madeira e composição</w:t>
      </w:r>
      <w:r w:rsidR="00906A24">
        <w:rPr>
          <w:rFonts w:eastAsia="Times New Roman"/>
          <w:lang w:val="pt-BR" w:eastAsia="pt-BR"/>
        </w:rPr>
        <w:t>.</w:t>
      </w:r>
      <w:r w:rsidRPr="00FA6CED">
        <w:rPr>
          <w:rFonts w:eastAsia="Times New Roman"/>
          <w:lang w:val="pt-BR" w:eastAsia="pt-BR"/>
        </w:rPr>
        <w:t xml:space="preserve"> </w:t>
      </w:r>
    </w:p>
    <w:p w14:paraId="1059585F" w14:textId="77777777" w:rsidR="00A474E4" w:rsidRPr="00734253" w:rsidRDefault="00A474E4" w:rsidP="006269C1">
      <w:pPr>
        <w:widowControl/>
        <w:suppressAutoHyphens/>
        <w:spacing w:line="360" w:lineRule="auto"/>
        <w:jc w:val="both"/>
        <w:rPr>
          <w:rFonts w:eastAsia="Times New Roman"/>
          <w:lang w:val="pt-PT"/>
        </w:rPr>
      </w:pPr>
    </w:p>
    <w:bookmarkEnd w:id="2"/>
    <w:p w14:paraId="65C2AE57" w14:textId="456310D9" w:rsidR="006269C1" w:rsidRDefault="006269C1" w:rsidP="006269C1">
      <w:pPr>
        <w:widowControl/>
        <w:suppressAutoHyphens/>
        <w:spacing w:line="360" w:lineRule="auto"/>
        <w:ind w:firstLine="708"/>
        <w:jc w:val="both"/>
        <w:rPr>
          <w:rFonts w:eastAsia="Times New Roman"/>
          <w:lang w:val="pt-BR" w:eastAsia="pt-BR"/>
        </w:rPr>
      </w:pPr>
      <w:r w:rsidRPr="002443D3">
        <w:rPr>
          <w:rFonts w:eastAsia="Times New Roman"/>
          <w:lang w:val="pt-PT"/>
        </w:rPr>
        <w:t xml:space="preserve">O objetivo da </w:t>
      </w:r>
      <w:r w:rsidR="00734253" w:rsidRPr="002443D3">
        <w:rPr>
          <w:rFonts w:eastAsia="Times New Roman"/>
          <w:lang w:val="pt-PT"/>
        </w:rPr>
        <w:t>contrata</w:t>
      </w:r>
      <w:r w:rsidR="00DE6950" w:rsidRPr="002443D3">
        <w:rPr>
          <w:rFonts w:eastAsia="Times New Roman"/>
          <w:lang w:val="pt-PT"/>
        </w:rPr>
        <w:t xml:space="preserve">ção é garantir </w:t>
      </w:r>
      <w:r w:rsidR="009A249C" w:rsidRPr="002443D3">
        <w:rPr>
          <w:rFonts w:eastAsia="Times New Roman"/>
          <w:lang w:val="pt-PT"/>
        </w:rPr>
        <w:t xml:space="preserve">o </w:t>
      </w:r>
      <w:r w:rsidR="009A249C" w:rsidRPr="002443D3">
        <w:rPr>
          <w:rFonts w:eastAsia="Times New Roman"/>
          <w:lang w:val="pt-BR" w:eastAsia="pt-BR"/>
        </w:rPr>
        <w:t xml:space="preserve">abastecimento do estoque no Almoxarifado, e consequentemente para </w:t>
      </w:r>
      <w:r w:rsidR="002B299B" w:rsidRPr="002B299B">
        <w:rPr>
          <w:rFonts w:eastAsia="Times New Roman"/>
          <w:lang w:val="pt-BR" w:eastAsia="pt-BR"/>
        </w:rPr>
        <w:t>ser utilizada na manutenção dos assoalhos (pisos de madeira) que compõem a estrutura das salas administrativas no prédio da Câmara Municipal.</w:t>
      </w:r>
    </w:p>
    <w:p w14:paraId="37234079" w14:textId="77777777" w:rsidR="00A474E4" w:rsidRPr="002443D3" w:rsidRDefault="00A474E4" w:rsidP="006269C1">
      <w:pPr>
        <w:widowControl/>
        <w:suppressAutoHyphens/>
        <w:spacing w:line="360" w:lineRule="auto"/>
        <w:ind w:firstLine="708"/>
        <w:jc w:val="both"/>
        <w:rPr>
          <w:rFonts w:eastAsia="Times New Roman"/>
          <w:lang w:val="pt-BR" w:eastAsia="ar-SA"/>
        </w:rPr>
      </w:pPr>
    </w:p>
    <w:p w14:paraId="78A73251" w14:textId="32D7F3F8" w:rsidR="006269C1" w:rsidRPr="006269C1" w:rsidRDefault="006269C1" w:rsidP="006269C1">
      <w:pPr>
        <w:widowControl/>
        <w:suppressAutoHyphens/>
        <w:spacing w:line="360" w:lineRule="auto"/>
        <w:jc w:val="both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ab/>
        <w:t>O documento de formalização de demanda, segue apensado a este, consta os seguintes requisitos conforme determina o artigo 6º do Decreto Municipal nº 5.527/2023, que regulamenta os artigos 12,18 a 27 e 40 a 50 da Lei federal nº 14.133/21</w:t>
      </w:r>
      <w:r w:rsidR="005E232B">
        <w:rPr>
          <w:rFonts w:eastAsia="Times New Roman"/>
          <w:lang w:val="pt-BR" w:eastAsia="ar-SA"/>
        </w:rPr>
        <w:t>, aplicado pela portaria nº002/2024 da Câmara Municipal de Vassouras</w:t>
      </w:r>
      <w:r w:rsidRPr="006269C1">
        <w:rPr>
          <w:rFonts w:eastAsia="Times New Roman"/>
          <w:lang w:val="pt-BR" w:eastAsia="ar-SA"/>
        </w:rPr>
        <w:t xml:space="preserve">: </w:t>
      </w:r>
    </w:p>
    <w:p w14:paraId="41425126" w14:textId="77777777" w:rsidR="006269C1" w:rsidRPr="006269C1" w:rsidRDefault="006269C1" w:rsidP="006269C1">
      <w:pPr>
        <w:widowControl/>
        <w:suppressAutoHyphens/>
        <w:spacing w:line="360" w:lineRule="auto"/>
        <w:jc w:val="both"/>
        <w:rPr>
          <w:rFonts w:eastAsia="Times New Roman"/>
          <w:lang w:val="pt-BR" w:eastAsia="ar-SA"/>
        </w:rPr>
      </w:pPr>
    </w:p>
    <w:p w14:paraId="2830053C" w14:textId="77777777" w:rsidR="006269C1" w:rsidRP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6269C1">
        <w:t>A justificativa da necessidade da contratação.</w:t>
      </w:r>
    </w:p>
    <w:p w14:paraId="55458DE3" w14:textId="5BB6C838" w:rsidR="006269C1" w:rsidRP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6269C1">
        <w:t>A</w:t>
      </w:r>
      <w:r w:rsidR="006A2EED">
        <w:t>s</w:t>
      </w:r>
      <w:r w:rsidRPr="006269C1">
        <w:t xml:space="preserve"> </w:t>
      </w:r>
      <w:r w:rsidR="006A2EED" w:rsidRPr="006269C1">
        <w:t>quantidade</w:t>
      </w:r>
      <w:r w:rsidR="006A2EED">
        <w:t>s</w:t>
      </w:r>
      <w:r w:rsidRPr="006269C1">
        <w:t xml:space="preserve"> a serem adquirida</w:t>
      </w:r>
      <w:r w:rsidR="00A0670E">
        <w:t>s</w:t>
      </w:r>
      <w:r w:rsidRPr="006269C1">
        <w:t>.</w:t>
      </w:r>
    </w:p>
    <w:p w14:paraId="6861150E" w14:textId="2C6E4146" w:rsidR="006269C1" w:rsidRP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r w:rsidRPr="006269C1">
        <w:t xml:space="preserve">A previsão de data para </w:t>
      </w:r>
      <w:r w:rsidR="00DF25D7">
        <w:t>início dos serviços</w:t>
      </w:r>
      <w:r w:rsidRPr="006269C1">
        <w:t>.</w:t>
      </w:r>
    </w:p>
    <w:p w14:paraId="6F71A0E3" w14:textId="77777777" w:rsidR="006269C1" w:rsidRP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proofErr w:type="gramStart"/>
      <w:r w:rsidRPr="006269C1">
        <w:t>A</w:t>
      </w:r>
      <w:proofErr w:type="gramEnd"/>
      <w:r w:rsidRPr="006269C1">
        <w:t xml:space="preserve"> indicação do servidor para elaboração do Estudo Preliminar.</w:t>
      </w:r>
    </w:p>
    <w:p w14:paraId="75360665" w14:textId="7883F032" w:rsidR="006269C1" w:rsidRPr="006269C1" w:rsidRDefault="006269C1" w:rsidP="006269C1">
      <w:pPr>
        <w:widowControl/>
        <w:numPr>
          <w:ilvl w:val="0"/>
          <w:numId w:val="3"/>
        </w:numPr>
        <w:suppressAutoHyphens/>
        <w:spacing w:before="4" w:line="360" w:lineRule="auto"/>
        <w:jc w:val="both"/>
      </w:pPr>
      <w:proofErr w:type="gramStart"/>
      <w:r w:rsidRPr="006269C1">
        <w:t>A</w:t>
      </w:r>
      <w:proofErr w:type="gramEnd"/>
      <w:r w:rsidRPr="006269C1">
        <w:t xml:space="preserve"> indicação do servidor </w:t>
      </w:r>
      <w:proofErr w:type="spellStart"/>
      <w:r w:rsidRPr="006269C1">
        <w:t>que</w:t>
      </w:r>
      <w:proofErr w:type="spellEnd"/>
      <w:r w:rsidRPr="006269C1">
        <w:t xml:space="preserve"> atuará na fiscalização.</w:t>
      </w:r>
    </w:p>
    <w:p w14:paraId="34A03A1E" w14:textId="77777777" w:rsid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63AD42C8" w14:textId="213BB034" w:rsidR="006269C1" w:rsidRPr="006269C1" w:rsidRDefault="006269C1" w:rsidP="006269C1">
      <w:pPr>
        <w:widowControl/>
        <w:suppressAutoHyphens/>
        <w:jc w:val="center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 xml:space="preserve">Câmara Municipal, em </w:t>
      </w:r>
      <w:r w:rsidR="005E232B">
        <w:rPr>
          <w:rFonts w:eastAsia="Times New Roman"/>
          <w:lang w:val="pt-BR" w:eastAsia="ar-SA"/>
        </w:rPr>
        <w:t>1</w:t>
      </w:r>
      <w:r w:rsidR="00660E87">
        <w:rPr>
          <w:rFonts w:eastAsia="Times New Roman"/>
          <w:lang w:val="pt-BR" w:eastAsia="ar-SA"/>
        </w:rPr>
        <w:t>2</w:t>
      </w:r>
      <w:r w:rsidRPr="006269C1">
        <w:rPr>
          <w:rFonts w:eastAsia="Times New Roman"/>
          <w:lang w:val="pt-BR" w:eastAsia="ar-SA"/>
        </w:rPr>
        <w:t xml:space="preserve"> de </w:t>
      </w:r>
      <w:r w:rsidR="00660E87">
        <w:rPr>
          <w:rFonts w:eastAsia="Times New Roman"/>
          <w:lang w:val="pt-BR" w:eastAsia="ar-SA"/>
        </w:rPr>
        <w:t>janeiro</w:t>
      </w:r>
      <w:r w:rsidR="00A37D16">
        <w:rPr>
          <w:rFonts w:eastAsia="Times New Roman"/>
          <w:lang w:val="pt-BR" w:eastAsia="ar-SA"/>
        </w:rPr>
        <w:t xml:space="preserve"> </w:t>
      </w:r>
      <w:r w:rsidRPr="006269C1">
        <w:rPr>
          <w:rFonts w:eastAsia="Times New Roman"/>
          <w:lang w:val="pt-BR" w:eastAsia="ar-SA"/>
        </w:rPr>
        <w:t xml:space="preserve">de </w:t>
      </w:r>
      <w:r w:rsidRPr="006269C1">
        <w:rPr>
          <w:rFonts w:eastAsia="Times New Roman"/>
          <w:color w:val="FF0000"/>
          <w:lang w:val="pt-BR" w:eastAsia="ar-SA"/>
        </w:rPr>
        <w:t>202</w:t>
      </w:r>
      <w:r w:rsidR="00660E87">
        <w:rPr>
          <w:rFonts w:eastAsia="Times New Roman"/>
          <w:color w:val="FF0000"/>
          <w:lang w:val="pt-BR" w:eastAsia="ar-SA"/>
        </w:rPr>
        <w:t>6</w:t>
      </w:r>
      <w:r w:rsidR="00D150AB">
        <w:rPr>
          <w:rFonts w:eastAsia="Times New Roman"/>
          <w:color w:val="FF0000"/>
          <w:lang w:val="pt-BR" w:eastAsia="ar-SA"/>
        </w:rPr>
        <w:t>.</w:t>
      </w:r>
    </w:p>
    <w:p w14:paraId="08E7E454" w14:textId="77777777" w:rsid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 xml:space="preserve"> </w:t>
      </w:r>
    </w:p>
    <w:p w14:paraId="623AED8C" w14:textId="77777777" w:rsidR="00425F51" w:rsidRDefault="00425F5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432F23B0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0278E11F" w14:textId="7A2E4E39" w:rsidR="006269C1" w:rsidRPr="006269C1" w:rsidRDefault="005E232B" w:rsidP="006269C1">
      <w:pPr>
        <w:widowControl/>
        <w:suppressAutoHyphens/>
        <w:jc w:val="center"/>
        <w:rPr>
          <w:rFonts w:eastAsia="Times New Roman"/>
          <w:lang w:val="pt-BR" w:eastAsia="ar-SA"/>
        </w:rPr>
      </w:pPr>
      <w:r>
        <w:rPr>
          <w:rFonts w:eastAsia="Times New Roman"/>
          <w:lang w:val="pt-BR" w:eastAsia="ar-SA"/>
        </w:rPr>
        <w:t>Jorge Luiz Ermida da Silva</w:t>
      </w:r>
    </w:p>
    <w:p w14:paraId="72610EFE" w14:textId="0F789009" w:rsidR="006269C1" w:rsidRDefault="005E232B" w:rsidP="006269C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  <w:r>
        <w:rPr>
          <w:rFonts w:eastAsia="Times New Roman"/>
          <w:b/>
          <w:lang w:val="pt-BR" w:eastAsia="ar-SA"/>
        </w:rPr>
        <w:t>Almoxarifado</w:t>
      </w:r>
    </w:p>
    <w:p w14:paraId="5E07FA4D" w14:textId="77777777" w:rsidR="00906A24" w:rsidRDefault="00906A24" w:rsidP="006269C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51F0A2D1" w14:textId="77777777" w:rsidR="00906A24" w:rsidRDefault="00906A24" w:rsidP="006269C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6562F363" w14:textId="77777777" w:rsidR="00906A24" w:rsidRDefault="00906A24" w:rsidP="006269C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72084CB4" w14:textId="77777777" w:rsidR="00F63B45" w:rsidRPr="006269C1" w:rsidRDefault="00F63B45" w:rsidP="006269C1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</w:p>
    <w:p w14:paraId="108910FA" w14:textId="77777777" w:rsidR="006269C1" w:rsidRPr="006269C1" w:rsidRDefault="006269C1" w:rsidP="006269C1">
      <w:pPr>
        <w:widowControl/>
        <w:suppressAutoHyphens/>
        <w:rPr>
          <w:rFonts w:eastAsia="Times New Roman"/>
          <w:lang w:val="pt-BR" w:eastAsia="ar-SA"/>
        </w:rPr>
      </w:pPr>
    </w:p>
    <w:p w14:paraId="0C767637" w14:textId="7777777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center"/>
        <w:rPr>
          <w:rFonts w:eastAsia="Times New Roman"/>
          <w:b/>
          <w:bCs/>
          <w:color w:val="000000"/>
          <w:u w:val="single"/>
          <w:lang w:val="pt-BR" w:eastAsia="ar-SA"/>
        </w:rPr>
      </w:pPr>
      <w:r w:rsidRPr="006269C1">
        <w:rPr>
          <w:rFonts w:eastAsia="Times New Roman"/>
          <w:b/>
          <w:bCs/>
          <w:color w:val="000000"/>
          <w:u w:val="single"/>
          <w:lang w:val="pt-BR" w:eastAsia="ar-SA"/>
        </w:rPr>
        <w:lastRenderedPageBreak/>
        <w:t>Documento de Formalização de Demanda</w:t>
      </w:r>
    </w:p>
    <w:p w14:paraId="0FC0DE46" w14:textId="77777777" w:rsidR="00201CFE" w:rsidRDefault="00201CFE" w:rsidP="006269C1">
      <w:pPr>
        <w:autoSpaceDE w:val="0"/>
        <w:spacing w:before="4" w:after="120" w:line="280" w:lineRule="atLeast"/>
        <w:jc w:val="both"/>
        <w:rPr>
          <w:b/>
          <w:bCs/>
          <w:color w:val="000000"/>
        </w:rPr>
      </w:pPr>
    </w:p>
    <w:p w14:paraId="548C9997" w14:textId="6A4FBADF" w:rsidR="006269C1" w:rsidRPr="006269C1" w:rsidRDefault="006269C1" w:rsidP="006269C1">
      <w:pPr>
        <w:autoSpaceDE w:val="0"/>
        <w:spacing w:before="4" w:after="120" w:line="280" w:lineRule="atLeast"/>
        <w:jc w:val="both"/>
        <w:rPr>
          <w:b/>
          <w:bCs/>
          <w:color w:val="000000"/>
          <w:sz w:val="20"/>
          <w:szCs w:val="20"/>
        </w:rPr>
      </w:pPr>
      <w:r w:rsidRPr="006269C1">
        <w:rPr>
          <w:b/>
          <w:bCs/>
          <w:color w:val="000000"/>
        </w:rPr>
        <w:t xml:space="preserve">1- Objeto </w:t>
      </w:r>
    </w:p>
    <w:p w14:paraId="64A5610F" w14:textId="2A8EC2BE" w:rsidR="005A15B5" w:rsidRPr="002B299B" w:rsidRDefault="005A15B5" w:rsidP="005A15B5">
      <w:pPr>
        <w:spacing w:line="360" w:lineRule="auto"/>
        <w:ind w:firstLine="720"/>
        <w:jc w:val="both"/>
        <w:rPr>
          <w:rFonts w:eastAsia="Times New Roman"/>
          <w:lang w:val="pt-BR" w:eastAsia="pt-BR"/>
        </w:rPr>
      </w:pPr>
      <w:r w:rsidRPr="002B299B">
        <w:rPr>
          <w:rFonts w:eastAsia="Times New Roman"/>
          <w:lang w:val="pt-BR" w:eastAsia="ar-SA"/>
        </w:rPr>
        <w:t>Compra de c</w:t>
      </w:r>
      <w:r w:rsidRPr="002B299B">
        <w:rPr>
          <w:rFonts w:eastAsia="Times New Roman"/>
          <w:lang w:val="pt-BR" w:eastAsia="pt-BR"/>
        </w:rPr>
        <w:t>era</w:t>
      </w:r>
      <w:r>
        <w:rPr>
          <w:rFonts w:eastAsia="Times New Roman"/>
          <w:lang w:val="pt-BR" w:eastAsia="pt-BR"/>
        </w:rPr>
        <w:t xml:space="preserve"> líquida</w:t>
      </w:r>
      <w:r w:rsidRPr="002B299B">
        <w:rPr>
          <w:rFonts w:eastAsia="Times New Roman"/>
          <w:lang w:val="pt-BR" w:eastAsia="pt-BR"/>
        </w:rPr>
        <w:t xml:space="preserve"> </w:t>
      </w:r>
      <w:r w:rsidR="0008063F">
        <w:rPr>
          <w:rFonts w:eastAsia="Times New Roman"/>
          <w:lang w:val="pt-BR" w:eastAsia="pt-BR"/>
        </w:rPr>
        <w:t xml:space="preserve">incolor </w:t>
      </w:r>
      <w:r w:rsidRPr="002B299B">
        <w:rPr>
          <w:rFonts w:eastAsia="Times New Roman"/>
          <w:lang w:val="pt-BR" w:eastAsia="pt-BR"/>
        </w:rPr>
        <w:t>- galão de cera com 5L, para ser utilizada na manutenção dos assoalhos (pisos de madeira) que compõem a estrutura das salas administrativas no prédio da Câmara Municipal</w:t>
      </w:r>
      <w:r>
        <w:rPr>
          <w:rFonts w:eastAsia="Times New Roman"/>
          <w:lang w:val="pt-BR" w:eastAsia="pt-BR"/>
        </w:rPr>
        <w:t>.</w:t>
      </w:r>
    </w:p>
    <w:p w14:paraId="1E00BC2C" w14:textId="77777777" w:rsidR="001A2F30" w:rsidRPr="00D54383" w:rsidRDefault="001A2F30" w:rsidP="001A2F30">
      <w:pPr>
        <w:widowControl/>
        <w:spacing w:before="1" w:line="360" w:lineRule="auto"/>
        <w:ind w:left="142" w:right="40" w:firstLine="578"/>
        <w:contextualSpacing/>
        <w:jc w:val="both"/>
        <w:rPr>
          <w:rFonts w:ascii="Times New Roman" w:hAnsi="Times New Roman" w:cs="Times New Roman"/>
          <w:w w:val="105"/>
          <w:sz w:val="28"/>
          <w:szCs w:val="28"/>
        </w:rPr>
      </w:pPr>
    </w:p>
    <w:p w14:paraId="741D63A3" w14:textId="7776003C" w:rsidR="006269C1" w:rsidRDefault="006269C1" w:rsidP="006269C1">
      <w:pPr>
        <w:widowControl/>
        <w:suppressAutoHyphens/>
        <w:autoSpaceDE w:val="0"/>
        <w:spacing w:after="120" w:line="280" w:lineRule="atLeast"/>
        <w:rPr>
          <w:rFonts w:eastAsia="Times New Roman"/>
          <w:b/>
          <w:bCs/>
          <w:color w:val="000000"/>
          <w:lang w:val="pt-BR" w:eastAsia="ar-SA"/>
        </w:rPr>
      </w:pPr>
      <w:r w:rsidRPr="006269C1">
        <w:rPr>
          <w:rFonts w:eastAsia="Times New Roman"/>
          <w:b/>
          <w:bCs/>
          <w:lang w:val="pt-BR" w:eastAsia="ar-SA"/>
        </w:rPr>
        <w:t xml:space="preserve">2- </w:t>
      </w:r>
      <w:r w:rsidRPr="006269C1">
        <w:rPr>
          <w:rFonts w:eastAsia="Times New Roman"/>
          <w:b/>
          <w:bCs/>
          <w:color w:val="000000"/>
          <w:lang w:val="pt-BR" w:eastAsia="ar-SA"/>
        </w:rPr>
        <w:t xml:space="preserve">JUSTIFICATIVA DA NECESSIDADE DA </w:t>
      </w:r>
      <w:r w:rsidR="00672C3A">
        <w:rPr>
          <w:rFonts w:eastAsia="Times New Roman"/>
          <w:b/>
          <w:bCs/>
          <w:color w:val="000000"/>
          <w:lang w:val="pt-BR" w:eastAsia="ar-SA"/>
        </w:rPr>
        <w:t>CONTRATA</w:t>
      </w:r>
      <w:r w:rsidR="00C60962">
        <w:rPr>
          <w:rFonts w:eastAsia="Times New Roman"/>
          <w:b/>
          <w:bCs/>
          <w:color w:val="000000"/>
          <w:lang w:val="pt-BR" w:eastAsia="ar-SA"/>
        </w:rPr>
        <w:t>ÇÃO</w:t>
      </w:r>
      <w:r w:rsidRPr="006269C1">
        <w:rPr>
          <w:rFonts w:eastAsia="Times New Roman"/>
          <w:b/>
          <w:bCs/>
          <w:color w:val="000000"/>
          <w:lang w:val="pt-BR" w:eastAsia="ar-SA"/>
        </w:rPr>
        <w:t xml:space="preserve"> </w:t>
      </w:r>
    </w:p>
    <w:p w14:paraId="264D3D80" w14:textId="77777777" w:rsidR="00C749E6" w:rsidRDefault="00C749E6" w:rsidP="006269C1">
      <w:pPr>
        <w:widowControl/>
        <w:suppressAutoHyphens/>
        <w:autoSpaceDE w:val="0"/>
        <w:spacing w:after="120" w:line="280" w:lineRule="atLeast"/>
        <w:rPr>
          <w:rFonts w:eastAsia="Times New Roman"/>
          <w:b/>
          <w:bCs/>
          <w:color w:val="000000"/>
          <w:lang w:val="pt-BR" w:eastAsia="ar-SA"/>
        </w:rPr>
      </w:pPr>
    </w:p>
    <w:p w14:paraId="1A38817B" w14:textId="065E1972" w:rsidR="00734EFC" w:rsidRPr="00734EFC" w:rsidRDefault="003A0B07" w:rsidP="00734EFC">
      <w:pPr>
        <w:pStyle w:val="PargrafodaLista"/>
        <w:tabs>
          <w:tab w:val="left" w:pos="524"/>
        </w:tabs>
        <w:spacing w:before="1" w:line="360" w:lineRule="auto"/>
        <w:ind w:right="-1"/>
        <w:jc w:val="both"/>
        <w:rPr>
          <w:rFonts w:eastAsia="Times New Roman"/>
          <w:lang w:val="pt-BR" w:eastAsia="pt-BR"/>
        </w:rPr>
      </w:pPr>
      <w:r>
        <w:rPr>
          <w:rFonts w:eastAsia="Times New Roman"/>
          <w:b/>
          <w:bCs/>
          <w:color w:val="000000"/>
          <w:lang w:val="pt-BR" w:eastAsia="ar-SA"/>
        </w:rPr>
        <w:tab/>
      </w:r>
      <w:r w:rsidR="00734EFC">
        <w:rPr>
          <w:rFonts w:eastAsia="Times New Roman"/>
          <w:b/>
          <w:bCs/>
          <w:color w:val="000000"/>
          <w:lang w:val="pt-BR" w:eastAsia="ar-SA"/>
        </w:rPr>
        <w:tab/>
      </w:r>
      <w:r w:rsidR="00734EFC" w:rsidRPr="00734EFC">
        <w:rPr>
          <w:rFonts w:eastAsia="Times New Roman"/>
          <w:lang w:val="pt-BR" w:eastAsia="pt-BR"/>
        </w:rPr>
        <w:t xml:space="preserve">A compra da </w:t>
      </w:r>
      <w:r w:rsidR="00916033">
        <w:rPr>
          <w:rFonts w:eastAsia="Times New Roman"/>
          <w:lang w:val="pt-BR" w:eastAsia="pt-BR"/>
        </w:rPr>
        <w:t>cera é para</w:t>
      </w:r>
      <w:r w:rsidR="00734EFC" w:rsidRPr="00734EFC">
        <w:rPr>
          <w:rFonts w:eastAsia="Times New Roman"/>
          <w:lang w:val="pt-BR" w:eastAsia="pt-BR"/>
        </w:rPr>
        <w:t xml:space="preserve"> </w:t>
      </w:r>
      <w:r w:rsidR="00916033" w:rsidRPr="002443D3">
        <w:rPr>
          <w:rFonts w:eastAsia="Times New Roman"/>
          <w:lang w:val="pt-PT"/>
        </w:rPr>
        <w:t xml:space="preserve">garantir o </w:t>
      </w:r>
      <w:r w:rsidR="00916033" w:rsidRPr="002443D3">
        <w:rPr>
          <w:rFonts w:eastAsia="Times New Roman"/>
          <w:lang w:val="pt-BR" w:eastAsia="pt-BR"/>
        </w:rPr>
        <w:t xml:space="preserve">abastecimento do estoque no Almoxarifado, e consequentemente para </w:t>
      </w:r>
      <w:r w:rsidR="00916033" w:rsidRPr="002B299B">
        <w:rPr>
          <w:rFonts w:eastAsia="Times New Roman"/>
          <w:lang w:val="pt-BR" w:eastAsia="pt-BR"/>
        </w:rPr>
        <w:t>ser utilizada na manutenção dos assoalhos (pisos de madeira) que compõem a estrutura das salas administrativas no prédio da Câmara Municipal.</w:t>
      </w:r>
    </w:p>
    <w:p w14:paraId="04CBFBB7" w14:textId="77777777" w:rsidR="00734EFC" w:rsidRPr="00734EFC" w:rsidRDefault="00734EFC" w:rsidP="00734EFC">
      <w:pPr>
        <w:widowControl/>
        <w:tabs>
          <w:tab w:val="left" w:pos="524"/>
        </w:tabs>
        <w:spacing w:before="1" w:line="360" w:lineRule="auto"/>
        <w:ind w:left="720" w:right="-1"/>
        <w:contextualSpacing/>
        <w:jc w:val="both"/>
        <w:rPr>
          <w:rFonts w:eastAsia="Times New Roman"/>
          <w:lang w:val="pt-BR" w:eastAsia="pt-BR"/>
        </w:rPr>
      </w:pPr>
      <w:r w:rsidRPr="00734EFC">
        <w:rPr>
          <w:rFonts w:eastAsia="Times New Roman"/>
          <w:lang w:val="pt-BR" w:eastAsia="pt-BR"/>
        </w:rPr>
        <w:tab/>
      </w:r>
    </w:p>
    <w:p w14:paraId="20845F85" w14:textId="34054487" w:rsidR="00734EFC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lang w:val="pt-BR" w:eastAsia="pt-BR"/>
        </w:rPr>
      </w:pPr>
      <w:r w:rsidRPr="00734EFC">
        <w:rPr>
          <w:rFonts w:eastAsia="Times New Roman"/>
          <w:lang w:val="pt-BR" w:eastAsia="pt-BR"/>
        </w:rPr>
        <w:tab/>
      </w:r>
      <w:r w:rsidR="0035749A">
        <w:rPr>
          <w:rFonts w:eastAsia="Times New Roman"/>
          <w:lang w:val="pt-BR" w:eastAsia="pt-BR"/>
        </w:rPr>
        <w:t>A aquisição do material visa atender as necessidades</w:t>
      </w:r>
      <w:r w:rsidR="006E378B">
        <w:rPr>
          <w:rFonts w:eastAsia="Times New Roman"/>
          <w:lang w:val="pt-BR" w:eastAsia="pt-BR"/>
        </w:rPr>
        <w:t xml:space="preserve"> da administração, que tem como objetivo</w:t>
      </w:r>
      <w:r w:rsidR="00D6189B">
        <w:rPr>
          <w:rFonts w:eastAsia="Times New Roman"/>
          <w:lang w:val="pt-BR" w:eastAsia="pt-BR"/>
        </w:rPr>
        <w:t xml:space="preserve">, realizar </w:t>
      </w:r>
      <w:r w:rsidR="006E378B">
        <w:rPr>
          <w:rFonts w:eastAsia="Times New Roman"/>
          <w:lang w:val="pt-BR" w:eastAsia="pt-BR"/>
        </w:rPr>
        <w:t>a manutenção</w:t>
      </w:r>
      <w:r w:rsidR="00D6189B">
        <w:rPr>
          <w:rFonts w:eastAsia="Times New Roman"/>
          <w:lang w:val="pt-BR" w:eastAsia="pt-BR"/>
        </w:rPr>
        <w:t xml:space="preserve"> e conservação do imóvel</w:t>
      </w:r>
      <w:r w:rsidR="007917A5">
        <w:rPr>
          <w:rFonts w:eastAsia="Times New Roman"/>
          <w:lang w:val="pt-BR" w:eastAsia="pt-BR"/>
        </w:rPr>
        <w:t xml:space="preserve">, </w:t>
      </w:r>
      <w:r w:rsidR="00962DB0">
        <w:rPr>
          <w:rFonts w:eastAsia="Times New Roman"/>
          <w:lang w:val="pt-BR" w:eastAsia="pt-BR"/>
        </w:rPr>
        <w:t>haja vista, ser o imóvel sede da Administração</w:t>
      </w:r>
      <w:r w:rsidR="00322E62">
        <w:rPr>
          <w:rFonts w:eastAsia="Times New Roman"/>
          <w:lang w:val="pt-BR" w:eastAsia="pt-BR"/>
        </w:rPr>
        <w:t xml:space="preserve"> do Legislativo e bem tombado histórico, </w:t>
      </w:r>
      <w:r w:rsidR="00277274">
        <w:rPr>
          <w:rFonts w:eastAsia="Times New Roman"/>
          <w:lang w:val="pt-BR" w:eastAsia="pt-BR"/>
        </w:rPr>
        <w:t>sendo ponto de visitação turística</w:t>
      </w:r>
      <w:r w:rsidRPr="00734EFC">
        <w:rPr>
          <w:rFonts w:eastAsia="Times New Roman"/>
          <w:lang w:val="pt-BR" w:eastAsia="pt-BR"/>
        </w:rPr>
        <w:t>.</w:t>
      </w:r>
    </w:p>
    <w:p w14:paraId="11512219" w14:textId="0DD87FC4" w:rsidR="00734EFC" w:rsidRPr="00734EFC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lang w:val="pt-BR" w:eastAsia="pt-BR"/>
        </w:rPr>
      </w:pPr>
      <w:r w:rsidRPr="00734EFC">
        <w:rPr>
          <w:rFonts w:eastAsia="Times New Roman"/>
          <w:lang w:val="pt-BR" w:eastAsia="pt-BR"/>
        </w:rPr>
        <w:tab/>
      </w:r>
    </w:p>
    <w:p w14:paraId="7095D612" w14:textId="77B2A9E5" w:rsidR="00734EFC" w:rsidRPr="00734EFC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lang w:val="pt-BR" w:eastAsia="pt-BR"/>
        </w:rPr>
      </w:pPr>
      <w:r w:rsidRPr="00734EFC">
        <w:rPr>
          <w:rFonts w:eastAsia="Times New Roman"/>
          <w:lang w:val="pt-BR" w:eastAsia="pt-BR"/>
        </w:rPr>
        <w:tab/>
        <w:t xml:space="preserve">O modelo de contratação se faz necessário, uma vez que o Setor de Almoxarifado não possui espaço físico suficiente para estocar uma quantidade maior, </w:t>
      </w:r>
      <w:r w:rsidR="004A530E">
        <w:rPr>
          <w:rFonts w:eastAsia="Times New Roman"/>
          <w:lang w:val="pt-BR" w:eastAsia="pt-BR"/>
        </w:rPr>
        <w:t xml:space="preserve">mas tão somente </w:t>
      </w:r>
      <w:r w:rsidR="00477FCD">
        <w:rPr>
          <w:rFonts w:eastAsia="Times New Roman"/>
          <w:lang w:val="pt-BR" w:eastAsia="pt-BR"/>
        </w:rPr>
        <w:t>uma quantidade que atenda durante um certo período</w:t>
      </w:r>
      <w:r w:rsidR="008E3F83">
        <w:rPr>
          <w:rFonts w:eastAsia="Times New Roman"/>
          <w:lang w:val="pt-BR" w:eastAsia="pt-BR"/>
        </w:rPr>
        <w:t xml:space="preserve"> a necessidade administrativa, sem deixar faltar o material</w:t>
      </w:r>
      <w:r w:rsidR="00A67361">
        <w:rPr>
          <w:rFonts w:eastAsia="Times New Roman"/>
          <w:lang w:val="pt-BR" w:eastAsia="pt-BR"/>
        </w:rPr>
        <w:t>, e nem perder por validade vencida</w:t>
      </w:r>
      <w:r w:rsidRPr="00734EFC">
        <w:rPr>
          <w:rFonts w:eastAsia="Times New Roman"/>
          <w:lang w:val="pt-BR" w:eastAsia="pt-BR"/>
        </w:rPr>
        <w:t>.</w:t>
      </w:r>
    </w:p>
    <w:p w14:paraId="3F426B32" w14:textId="77777777" w:rsidR="00734EFC" w:rsidRPr="00734EFC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lang w:val="pt-BR" w:eastAsia="pt-BR"/>
        </w:rPr>
      </w:pPr>
    </w:p>
    <w:p w14:paraId="72174456" w14:textId="77777777" w:rsidR="00734EFC" w:rsidRPr="00734EFC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lang w:val="pt-BR" w:eastAsia="pt-BR"/>
        </w:rPr>
      </w:pPr>
      <w:r w:rsidRPr="00734EFC">
        <w:rPr>
          <w:rFonts w:eastAsia="Times New Roman"/>
          <w:lang w:val="pt-BR" w:eastAsia="pt-BR"/>
        </w:rPr>
        <w:tab/>
        <w:t xml:space="preserve">A solicitação de compra do objeto deste visa atender ao planejamento das compras na administração, agindo de forma preventiva, não deixando faltar material. </w:t>
      </w:r>
    </w:p>
    <w:p w14:paraId="01A59C05" w14:textId="77777777" w:rsidR="00734EFC" w:rsidRPr="00734EFC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lang w:val="pt-BR" w:eastAsia="pt-BR"/>
        </w:rPr>
      </w:pPr>
    </w:p>
    <w:p w14:paraId="495F1A32" w14:textId="77777777" w:rsidR="00734EFC" w:rsidRPr="00734EFC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lang w:val="pt-BR" w:eastAsia="pt-BR"/>
        </w:rPr>
      </w:pPr>
      <w:r w:rsidRPr="00734EFC">
        <w:rPr>
          <w:rFonts w:eastAsia="Times New Roman"/>
          <w:lang w:val="pt-BR" w:eastAsia="pt-BR"/>
        </w:rPr>
        <w:tab/>
        <w:t>As quantidades solicitadas tendem a atender a demanda da administração dentro do período, e podendo ser adquiridas através de procedimento de dispensa de licitação conforme a art. 75, II da Lei Federal nº 14.133/21.</w:t>
      </w:r>
    </w:p>
    <w:p w14:paraId="607CDAB6" w14:textId="77777777" w:rsidR="00734EFC" w:rsidRPr="00734EFC" w:rsidRDefault="00734EFC" w:rsidP="00734EFC">
      <w:pPr>
        <w:widowControl/>
        <w:tabs>
          <w:tab w:val="left" w:pos="524"/>
        </w:tabs>
        <w:spacing w:before="1" w:line="360" w:lineRule="auto"/>
        <w:ind w:left="720" w:right="-1"/>
        <w:contextualSpacing/>
        <w:jc w:val="both"/>
        <w:rPr>
          <w:rFonts w:eastAsia="Times New Roman"/>
          <w:lang w:val="pt-BR" w:eastAsia="pt-BR"/>
        </w:rPr>
      </w:pPr>
    </w:p>
    <w:p w14:paraId="3CD4E23F" w14:textId="7513EC4D" w:rsidR="00EE766E" w:rsidRDefault="00734EFC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color w:val="000000"/>
          <w:lang w:val="pt-BR" w:eastAsia="ar-SA"/>
        </w:rPr>
      </w:pPr>
      <w:r w:rsidRPr="00734EFC">
        <w:rPr>
          <w:rFonts w:eastAsia="Times New Roman"/>
          <w:lang w:val="pt-BR" w:eastAsia="pt-BR"/>
        </w:rPr>
        <w:tab/>
      </w:r>
      <w:r w:rsidR="007768F3">
        <w:rPr>
          <w:rFonts w:eastAsia="Times New Roman"/>
          <w:color w:val="000000"/>
          <w:lang w:val="pt-BR" w:eastAsia="ar-SA"/>
        </w:rPr>
        <w:t>A contratação ora pretendida deverá obedecer às</w:t>
      </w:r>
      <w:r w:rsidR="004C3239">
        <w:rPr>
          <w:rFonts w:eastAsia="Times New Roman"/>
          <w:color w:val="000000"/>
          <w:lang w:val="pt-BR" w:eastAsia="ar-SA"/>
        </w:rPr>
        <w:t xml:space="preserve"> disposições constantes na Lei Federal nº14.133/21</w:t>
      </w:r>
      <w:r w:rsidR="00322836">
        <w:rPr>
          <w:rFonts w:eastAsia="Times New Roman"/>
          <w:color w:val="000000"/>
          <w:lang w:val="pt-BR" w:eastAsia="ar-SA"/>
        </w:rPr>
        <w:t xml:space="preserve">, regulamentada por Decretos </w:t>
      </w:r>
      <w:r w:rsidR="007E0F62">
        <w:rPr>
          <w:rFonts w:eastAsia="Times New Roman"/>
          <w:color w:val="000000"/>
          <w:lang w:val="pt-BR" w:eastAsia="ar-SA"/>
        </w:rPr>
        <w:t>no Município, adotado pela portaria</w:t>
      </w:r>
      <w:r w:rsidR="006577E4">
        <w:rPr>
          <w:rFonts w:eastAsia="Times New Roman"/>
          <w:color w:val="000000"/>
          <w:lang w:val="pt-BR" w:eastAsia="ar-SA"/>
        </w:rPr>
        <w:t xml:space="preserve"> nº 002/2024</w:t>
      </w:r>
      <w:r w:rsidR="0029433E">
        <w:rPr>
          <w:rFonts w:eastAsia="Times New Roman"/>
          <w:color w:val="000000"/>
          <w:lang w:val="pt-BR" w:eastAsia="ar-SA"/>
        </w:rPr>
        <w:t xml:space="preserve"> da Câmara Municipal de Vassouras. </w:t>
      </w:r>
    </w:p>
    <w:p w14:paraId="7BF08054" w14:textId="77777777" w:rsidR="00A67361" w:rsidRDefault="00A67361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color w:val="000000"/>
          <w:lang w:val="pt-BR" w:eastAsia="ar-SA"/>
        </w:rPr>
      </w:pPr>
    </w:p>
    <w:p w14:paraId="1ECCFA01" w14:textId="77777777" w:rsidR="00A67361" w:rsidRPr="00C749E6" w:rsidRDefault="00A67361" w:rsidP="00734EFC">
      <w:pPr>
        <w:widowControl/>
        <w:spacing w:before="1" w:line="360" w:lineRule="auto"/>
        <w:ind w:right="-1"/>
        <w:contextualSpacing/>
        <w:jc w:val="both"/>
        <w:rPr>
          <w:rFonts w:eastAsia="Times New Roman"/>
          <w:color w:val="000000"/>
          <w:lang w:val="pt-BR" w:eastAsia="ar-SA"/>
        </w:rPr>
      </w:pPr>
    </w:p>
    <w:p w14:paraId="344FB7DF" w14:textId="723B22E2" w:rsidR="006269C1" w:rsidRPr="00C749E6" w:rsidRDefault="00C749E6" w:rsidP="00C749E6">
      <w:pPr>
        <w:widowControl/>
        <w:spacing w:before="1" w:line="360" w:lineRule="auto"/>
        <w:ind w:right="40"/>
        <w:contextualSpacing/>
        <w:jc w:val="both"/>
        <w:rPr>
          <w:rFonts w:eastAsia="Times New Roman"/>
          <w:lang w:val="pt-BR" w:eastAsia="ar-SA"/>
        </w:rPr>
      </w:pPr>
      <w:r w:rsidRPr="00C749E6">
        <w:rPr>
          <w:rFonts w:eastAsia="Times New Roman"/>
          <w:color w:val="000000"/>
          <w:lang w:val="pt-BR" w:eastAsia="ar-SA"/>
        </w:rPr>
        <w:tab/>
      </w:r>
    </w:p>
    <w:p w14:paraId="714DBBF4" w14:textId="3302B4C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  <w:r w:rsidRPr="006269C1">
        <w:rPr>
          <w:rFonts w:eastAsia="Times New Roman"/>
          <w:bCs/>
          <w:color w:val="000000"/>
          <w:lang w:val="pt-BR" w:eastAsia="ar-SA"/>
        </w:rPr>
        <w:lastRenderedPageBreak/>
        <w:t xml:space="preserve"> </w:t>
      </w:r>
      <w:r w:rsidR="00FE16B0" w:rsidRPr="00FE16B0">
        <w:rPr>
          <w:rFonts w:eastAsia="Times New Roman"/>
          <w:b/>
          <w:color w:val="000000"/>
          <w:lang w:val="pt-BR" w:eastAsia="ar-SA"/>
        </w:rPr>
        <w:t>3</w:t>
      </w:r>
      <w:r w:rsidRPr="006269C1">
        <w:rPr>
          <w:rFonts w:eastAsia="Times New Roman"/>
          <w:b/>
          <w:bCs/>
          <w:color w:val="000000"/>
          <w:lang w:val="pt-BR" w:eastAsia="ar-SA"/>
        </w:rPr>
        <w:t xml:space="preserve"> – </w:t>
      </w:r>
      <w:r w:rsidRPr="006269C1">
        <w:rPr>
          <w:rFonts w:eastAsia="Times New Roman"/>
          <w:b/>
          <w:bCs/>
          <w:lang w:val="pt-BR" w:eastAsia="ar-SA"/>
        </w:rPr>
        <w:t>QUANTIDADE ESTIMADA</w:t>
      </w:r>
    </w:p>
    <w:p w14:paraId="2BCC64E0" w14:textId="77777777" w:rsidR="00E40C2E" w:rsidRPr="00E40C2E" w:rsidRDefault="00E40C2E" w:rsidP="00397DA4">
      <w:pPr>
        <w:autoSpaceDE w:val="0"/>
        <w:autoSpaceDN w:val="0"/>
        <w:spacing w:before="5"/>
        <w:jc w:val="both"/>
        <w:rPr>
          <w:rFonts w:ascii="Times New Roman" w:eastAsia="Times New Roman" w:hAnsi="Times New Roman" w:cs="Times New Roman"/>
          <w:color w:val="000000" w:themeColor="text1"/>
          <w:lang w:val="pt-PT"/>
        </w:rPr>
      </w:pPr>
    </w:p>
    <w:tbl>
      <w:tblPr>
        <w:tblW w:w="9323" w:type="dxa"/>
        <w:tblInd w:w="21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33"/>
        <w:gridCol w:w="837"/>
        <w:gridCol w:w="1008"/>
        <w:gridCol w:w="6172"/>
      </w:tblGrid>
      <w:tr w:rsidR="00397DA4" w:rsidRPr="00397DA4" w14:paraId="35232213" w14:textId="77777777" w:rsidTr="00A67361">
        <w:trPr>
          <w:trHeight w:val="627"/>
        </w:trPr>
        <w:tc>
          <w:tcPr>
            <w:tcW w:w="133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3185709" w14:textId="77777777" w:rsidR="00397DA4" w:rsidRPr="00A130A5" w:rsidRDefault="00397DA4" w:rsidP="00397DA4">
            <w:pPr>
              <w:widowControl/>
              <w:jc w:val="both"/>
              <w:rPr>
                <w:rFonts w:eastAsia="Times New Roman"/>
                <w:b/>
                <w:bCs/>
                <w:szCs w:val="32"/>
                <w:lang w:val="pt-BR" w:eastAsia="pt-BR"/>
              </w:rPr>
            </w:pPr>
            <w:r w:rsidRPr="00A130A5">
              <w:rPr>
                <w:rFonts w:eastAsia="Times New Roman"/>
                <w:b/>
                <w:bCs/>
                <w:szCs w:val="32"/>
                <w:lang w:val="pt-BR" w:eastAsia="pt-BR"/>
              </w:rPr>
              <w:t>Item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FB66E" w14:textId="77777777" w:rsidR="00397DA4" w:rsidRPr="00A130A5" w:rsidRDefault="00397DA4" w:rsidP="00397DA4">
            <w:pPr>
              <w:widowControl/>
              <w:jc w:val="both"/>
              <w:rPr>
                <w:rFonts w:eastAsia="Times New Roman"/>
                <w:b/>
                <w:bCs/>
                <w:szCs w:val="32"/>
                <w:lang w:val="pt-BR" w:eastAsia="pt-BR"/>
              </w:rPr>
            </w:pPr>
            <w:r w:rsidRPr="00A130A5">
              <w:rPr>
                <w:rFonts w:eastAsia="Times New Roman"/>
                <w:b/>
                <w:bCs/>
                <w:szCs w:val="32"/>
                <w:lang w:val="pt-BR" w:eastAsia="pt-BR"/>
              </w:rPr>
              <w:t>Quant.</w:t>
            </w:r>
          </w:p>
        </w:tc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069682B7" w14:textId="77777777" w:rsidR="00397DA4" w:rsidRPr="00A130A5" w:rsidRDefault="00397DA4" w:rsidP="00397DA4">
            <w:pPr>
              <w:widowControl/>
              <w:jc w:val="both"/>
              <w:rPr>
                <w:rFonts w:eastAsia="Times New Roman"/>
                <w:b/>
                <w:bCs/>
                <w:szCs w:val="32"/>
                <w:lang w:val="pt-BR" w:eastAsia="pt-BR"/>
              </w:rPr>
            </w:pPr>
            <w:r w:rsidRPr="00A130A5">
              <w:rPr>
                <w:rFonts w:eastAsia="Times New Roman"/>
                <w:b/>
                <w:bCs/>
                <w:szCs w:val="32"/>
                <w:lang w:val="pt-BR" w:eastAsia="pt-BR"/>
              </w:rPr>
              <w:t>Unidade</w:t>
            </w:r>
          </w:p>
        </w:tc>
        <w:tc>
          <w:tcPr>
            <w:tcW w:w="617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8" w:space="0" w:color="000000"/>
            </w:tcBorders>
            <w:noWrap/>
            <w:vAlign w:val="center"/>
            <w:hideMark/>
          </w:tcPr>
          <w:p w14:paraId="57215768" w14:textId="77777777" w:rsidR="00397DA4" w:rsidRPr="00A130A5" w:rsidRDefault="00397DA4" w:rsidP="00397DA4">
            <w:pPr>
              <w:widowControl/>
              <w:jc w:val="both"/>
              <w:rPr>
                <w:rFonts w:eastAsia="Times New Roman"/>
                <w:b/>
                <w:bCs/>
                <w:szCs w:val="32"/>
                <w:lang w:val="pt-BR" w:eastAsia="pt-BR"/>
              </w:rPr>
            </w:pPr>
            <w:r w:rsidRPr="00A130A5">
              <w:rPr>
                <w:rFonts w:eastAsia="Times New Roman"/>
                <w:b/>
                <w:bCs/>
                <w:szCs w:val="32"/>
                <w:lang w:val="pt-BR" w:eastAsia="pt-BR"/>
              </w:rPr>
              <w:t>Descrição do objeto</w:t>
            </w:r>
          </w:p>
        </w:tc>
      </w:tr>
      <w:tr w:rsidR="00397DA4" w:rsidRPr="00397DA4" w14:paraId="66B35BEB" w14:textId="77777777" w:rsidTr="00A67361">
        <w:trPr>
          <w:trHeight w:val="388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DEFEF5" w14:textId="77777777" w:rsidR="00397DA4" w:rsidRPr="00A130A5" w:rsidRDefault="00397DA4" w:rsidP="00397DA4">
            <w:pPr>
              <w:widowControl/>
              <w:jc w:val="both"/>
              <w:rPr>
                <w:rFonts w:eastAsia="Times New Roman"/>
                <w:color w:val="000000" w:themeColor="text1"/>
                <w:lang w:val="pt-BR" w:eastAsia="pt-BR"/>
              </w:rPr>
            </w:pPr>
            <w:r w:rsidRPr="00A130A5">
              <w:rPr>
                <w:rFonts w:eastAsia="Times New Roman"/>
                <w:color w:val="000000" w:themeColor="text1"/>
                <w:lang w:val="pt-BR" w:eastAsia="pt-BR"/>
              </w:rPr>
              <w:t>1</w:t>
            </w:r>
          </w:p>
        </w:tc>
        <w:tc>
          <w:tcPr>
            <w:tcW w:w="8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E7BE7E" w14:textId="7C0BC702" w:rsidR="00397DA4" w:rsidRPr="00A130A5" w:rsidRDefault="00A67361" w:rsidP="00397DA4">
            <w:pPr>
              <w:widowControl/>
              <w:jc w:val="both"/>
              <w:rPr>
                <w:rFonts w:eastAsia="Times New Roman"/>
                <w:color w:val="000000" w:themeColor="text1"/>
                <w:lang w:val="pt-BR" w:eastAsia="pt-BR"/>
              </w:rPr>
            </w:pPr>
            <w:r w:rsidRPr="00A130A5">
              <w:rPr>
                <w:rFonts w:eastAsia="Times New Roman"/>
                <w:color w:val="000000" w:themeColor="text1"/>
                <w:lang w:val="pt-BR" w:eastAsia="pt-BR"/>
              </w:rPr>
              <w:t>1</w:t>
            </w:r>
            <w:r w:rsidR="00B62974">
              <w:rPr>
                <w:rFonts w:eastAsia="Times New Roman"/>
                <w:color w:val="000000" w:themeColor="text1"/>
                <w:lang w:val="pt-BR" w:eastAsia="pt-BR"/>
              </w:rPr>
              <w:t>5</w:t>
            </w:r>
          </w:p>
        </w:tc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83B82B" w14:textId="77777777" w:rsidR="00397DA4" w:rsidRPr="00A130A5" w:rsidRDefault="00397DA4" w:rsidP="00397DA4">
            <w:pPr>
              <w:widowControl/>
              <w:jc w:val="both"/>
              <w:rPr>
                <w:rFonts w:eastAsia="Times New Roman"/>
                <w:color w:val="000000" w:themeColor="text1"/>
                <w:lang w:val="pt-BR" w:eastAsia="pt-BR"/>
              </w:rPr>
            </w:pPr>
            <w:r w:rsidRPr="00A130A5">
              <w:rPr>
                <w:rFonts w:eastAsia="Times New Roman"/>
                <w:color w:val="000000" w:themeColor="text1"/>
                <w:lang w:val="pt-BR" w:eastAsia="pt-BR"/>
              </w:rPr>
              <w:t>Galão</w:t>
            </w:r>
          </w:p>
        </w:tc>
        <w:tc>
          <w:tcPr>
            <w:tcW w:w="61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  <w:hideMark/>
          </w:tcPr>
          <w:p w14:paraId="413D4601" w14:textId="160009AB" w:rsidR="00397DA4" w:rsidRPr="00A130A5" w:rsidRDefault="00E31237" w:rsidP="00224197">
            <w:pPr>
              <w:widowControl/>
              <w:spacing w:line="360" w:lineRule="auto"/>
              <w:jc w:val="both"/>
              <w:rPr>
                <w:rFonts w:eastAsia="Times New Roman"/>
                <w:color w:val="000000" w:themeColor="text1"/>
                <w:lang w:val="pt-PT" w:eastAsia="pt-BR"/>
              </w:rPr>
            </w:pPr>
            <w:r w:rsidRPr="00A130A5">
              <w:rPr>
                <w:rFonts w:eastAsia="Arial MT"/>
                <w:color w:val="000000" w:themeColor="text1"/>
                <w:lang w:val="pt-PT"/>
              </w:rPr>
              <w:t xml:space="preserve">Cera </w:t>
            </w:r>
            <w:r w:rsidR="00FD39E3">
              <w:rPr>
                <w:rFonts w:eastAsia="Arial MT"/>
                <w:color w:val="000000" w:themeColor="text1"/>
                <w:lang w:val="pt-PT"/>
              </w:rPr>
              <w:t>líquida</w:t>
            </w:r>
            <w:r w:rsidRPr="00A130A5">
              <w:rPr>
                <w:rFonts w:eastAsia="Arial MT"/>
                <w:color w:val="000000" w:themeColor="text1"/>
                <w:lang w:val="pt-PT"/>
              </w:rPr>
              <w:t xml:space="preserve"> </w:t>
            </w:r>
            <w:r w:rsidR="007E2A64">
              <w:rPr>
                <w:rFonts w:eastAsia="Arial MT"/>
                <w:color w:val="000000" w:themeColor="text1"/>
                <w:lang w:val="pt-PT"/>
              </w:rPr>
              <w:t>incolor</w:t>
            </w:r>
            <w:r w:rsidR="0008063F">
              <w:rPr>
                <w:rFonts w:eastAsia="Arial MT"/>
                <w:color w:val="000000" w:themeColor="text1"/>
                <w:lang w:val="pt-PT"/>
              </w:rPr>
              <w:t xml:space="preserve"> </w:t>
            </w:r>
            <w:r w:rsidRPr="00A130A5">
              <w:rPr>
                <w:rFonts w:eastAsia="Arial MT"/>
                <w:color w:val="000000" w:themeColor="text1"/>
                <w:lang w:val="pt-PT"/>
              </w:rPr>
              <w:t>- galão de cera com 5</w:t>
            </w:r>
            <w:r w:rsidR="0008063F">
              <w:rPr>
                <w:rFonts w:eastAsia="Arial MT"/>
                <w:color w:val="000000" w:themeColor="text1"/>
                <w:lang w:val="pt-PT"/>
              </w:rPr>
              <w:t xml:space="preserve"> </w:t>
            </w:r>
            <w:r w:rsidRPr="00A130A5">
              <w:rPr>
                <w:rFonts w:eastAsia="Arial MT"/>
                <w:color w:val="000000" w:themeColor="text1"/>
                <w:lang w:val="pt-PT"/>
              </w:rPr>
              <w:t>L</w:t>
            </w:r>
            <w:r w:rsidR="0008063F">
              <w:rPr>
                <w:rFonts w:eastAsia="Arial MT"/>
                <w:color w:val="000000" w:themeColor="text1"/>
                <w:lang w:val="pt-PT"/>
              </w:rPr>
              <w:t>itros</w:t>
            </w:r>
            <w:r w:rsidR="00612A03">
              <w:rPr>
                <w:rFonts w:eastAsia="Arial MT"/>
                <w:color w:val="000000" w:themeColor="text1"/>
                <w:lang w:val="pt-PT"/>
              </w:rPr>
              <w:t xml:space="preserve"> </w:t>
            </w:r>
            <w:r w:rsidR="0008063F">
              <w:rPr>
                <w:rFonts w:eastAsia="Arial MT"/>
                <w:color w:val="000000" w:themeColor="text1"/>
                <w:lang w:val="pt-PT"/>
              </w:rPr>
              <w:t xml:space="preserve">- </w:t>
            </w:r>
            <w:r w:rsidR="00612A03">
              <w:rPr>
                <w:rFonts w:eastAsia="Arial MT"/>
                <w:color w:val="000000" w:themeColor="text1"/>
                <w:lang w:val="pt-PT"/>
              </w:rPr>
              <w:t xml:space="preserve">Composição: </w:t>
            </w:r>
            <w:r w:rsidR="00263AD5">
              <w:rPr>
                <w:rFonts w:eastAsia="Arial MT"/>
                <w:color w:val="000000" w:themeColor="text1"/>
                <w:lang w:val="pt-PT"/>
              </w:rPr>
              <w:t>resina acrílica estirenada metalizada, cera de carnaúba</w:t>
            </w:r>
            <w:r w:rsidR="007D7537">
              <w:rPr>
                <w:rFonts w:eastAsia="Arial MT"/>
                <w:color w:val="000000" w:themeColor="text1"/>
                <w:lang w:val="pt-PT"/>
              </w:rPr>
              <w:t>, plastificante, agente emulsionantes</w:t>
            </w:r>
            <w:r w:rsidR="000557EA">
              <w:rPr>
                <w:rFonts w:eastAsia="Arial MT"/>
                <w:color w:val="000000" w:themeColor="text1"/>
                <w:lang w:val="pt-PT"/>
              </w:rPr>
              <w:t>, niveladores, preservante e água</w:t>
            </w:r>
            <w:r w:rsidR="0062692B">
              <w:rPr>
                <w:rFonts w:eastAsia="Arial MT"/>
                <w:color w:val="000000" w:themeColor="text1"/>
                <w:lang w:val="pt-PT"/>
              </w:rPr>
              <w:t>.</w:t>
            </w:r>
          </w:p>
        </w:tc>
      </w:tr>
      <w:tr w:rsidR="00397DA4" w:rsidRPr="00397DA4" w14:paraId="4D67EC75" w14:textId="77777777" w:rsidTr="00397DA4">
        <w:trPr>
          <w:trHeight w:val="957"/>
        </w:trPr>
        <w:tc>
          <w:tcPr>
            <w:tcW w:w="133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1FE5A2" w14:textId="5B70067D" w:rsidR="00397DA4" w:rsidRPr="00A130A5" w:rsidRDefault="00A67361" w:rsidP="00397DA4">
            <w:pPr>
              <w:widowControl/>
              <w:jc w:val="both"/>
              <w:rPr>
                <w:rFonts w:eastAsia="Times New Roman"/>
                <w:lang w:val="pt-BR" w:eastAsia="pt-BR"/>
              </w:rPr>
            </w:pPr>
            <w:r w:rsidRPr="00A130A5">
              <w:rPr>
                <w:rFonts w:eastAsia="Times New Roman"/>
                <w:lang w:val="pt-BR" w:eastAsia="pt-BR"/>
              </w:rPr>
              <w:t>2</w:t>
            </w:r>
          </w:p>
        </w:tc>
        <w:tc>
          <w:tcPr>
            <w:tcW w:w="799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FFFFF" w:themeFill="background1"/>
            <w:vAlign w:val="center"/>
          </w:tcPr>
          <w:p w14:paraId="5A7A1FE3" w14:textId="77777777" w:rsidR="00A130A5" w:rsidRDefault="00A130A5" w:rsidP="00A130A5">
            <w:pPr>
              <w:widowControl/>
              <w:spacing w:before="1"/>
              <w:ind w:right="-1"/>
              <w:contextualSpacing/>
              <w:jc w:val="both"/>
              <w:rPr>
                <w:rFonts w:eastAsia="Times New Roman"/>
                <w:lang w:val="pt-BR" w:eastAsia="pt-BR"/>
              </w:rPr>
            </w:pPr>
          </w:p>
          <w:p w14:paraId="37A780B8" w14:textId="7B73E91D" w:rsidR="00A130A5" w:rsidRPr="00A130A5" w:rsidRDefault="00F70D4D" w:rsidP="00224197">
            <w:pPr>
              <w:spacing w:line="360" w:lineRule="auto"/>
              <w:jc w:val="both"/>
              <w:rPr>
                <w:rFonts w:eastAsia="Times New Roman"/>
                <w:lang w:val="pt-BR" w:eastAsia="pt-BR"/>
              </w:rPr>
            </w:pPr>
            <w:r>
              <w:rPr>
                <w:rFonts w:eastAsia="Times New Roman"/>
                <w:lang w:val="pt-BR" w:eastAsia="pt-BR"/>
              </w:rPr>
              <w:t>A cera</w:t>
            </w:r>
            <w:r w:rsidR="0016749A">
              <w:rPr>
                <w:rFonts w:eastAsia="Times New Roman"/>
                <w:lang w:val="pt-BR" w:eastAsia="pt-BR"/>
              </w:rPr>
              <w:t xml:space="preserve"> líquida </w:t>
            </w:r>
            <w:r w:rsidR="007E2A64">
              <w:rPr>
                <w:rFonts w:eastAsia="Times New Roman"/>
                <w:lang w:val="pt-BR" w:eastAsia="pt-BR"/>
              </w:rPr>
              <w:t xml:space="preserve">incolor </w:t>
            </w:r>
            <w:r w:rsidR="0016749A">
              <w:rPr>
                <w:rFonts w:eastAsia="Times New Roman"/>
                <w:lang w:val="pt-BR" w:eastAsia="pt-BR"/>
              </w:rPr>
              <w:t>é</w:t>
            </w:r>
            <w:r w:rsidRPr="002B299B">
              <w:rPr>
                <w:rFonts w:eastAsia="Times New Roman"/>
                <w:lang w:val="pt-BR" w:eastAsia="pt-BR"/>
              </w:rPr>
              <w:t xml:space="preserve"> para ser utilizada na manutenção dos assoalhos (pisos de madeira) que compõem a estrutura das salas administrativas no prédio da Câmara Municipal</w:t>
            </w:r>
            <w:r w:rsidR="00A130A5" w:rsidRPr="00A130A5">
              <w:rPr>
                <w:rFonts w:eastAsia="Times New Roman"/>
                <w:lang w:val="pt-BR" w:eastAsia="pt-BR"/>
              </w:rPr>
              <w:t>. É indicada para proteção</w:t>
            </w:r>
            <w:r w:rsidR="00F8208E">
              <w:rPr>
                <w:rFonts w:eastAsia="Times New Roman"/>
                <w:lang w:val="pt-BR" w:eastAsia="pt-BR"/>
              </w:rPr>
              <w:t>, lustração</w:t>
            </w:r>
            <w:r w:rsidR="000904BE">
              <w:rPr>
                <w:rFonts w:eastAsia="Times New Roman"/>
                <w:lang w:val="pt-BR" w:eastAsia="pt-BR"/>
              </w:rPr>
              <w:t xml:space="preserve"> e acabamento da madeira</w:t>
            </w:r>
            <w:r w:rsidR="00A130A5" w:rsidRPr="00A130A5">
              <w:rPr>
                <w:rFonts w:eastAsia="Times New Roman"/>
                <w:lang w:val="pt-BR" w:eastAsia="pt-BR"/>
              </w:rPr>
              <w:t xml:space="preserve"> e composição, proporcionando impermeabilização</w:t>
            </w:r>
            <w:r w:rsidR="000E2413">
              <w:rPr>
                <w:rFonts w:eastAsia="Times New Roman"/>
                <w:lang w:val="pt-BR" w:eastAsia="pt-BR"/>
              </w:rPr>
              <w:t xml:space="preserve">, </w:t>
            </w:r>
            <w:r w:rsidR="00224197">
              <w:rPr>
                <w:rFonts w:eastAsia="Times New Roman"/>
                <w:lang w:val="pt-BR" w:eastAsia="pt-BR"/>
              </w:rPr>
              <w:t xml:space="preserve">alto </w:t>
            </w:r>
            <w:r w:rsidR="000E2413">
              <w:rPr>
                <w:rFonts w:eastAsia="Times New Roman"/>
                <w:lang w:val="pt-BR" w:eastAsia="pt-BR"/>
              </w:rPr>
              <w:t>brilho</w:t>
            </w:r>
            <w:r w:rsidR="00A130A5" w:rsidRPr="00A130A5">
              <w:rPr>
                <w:rFonts w:eastAsia="Times New Roman"/>
                <w:lang w:val="pt-BR" w:eastAsia="pt-BR"/>
              </w:rPr>
              <w:t xml:space="preserve"> e</w:t>
            </w:r>
            <w:r w:rsidR="00CF1CEF">
              <w:rPr>
                <w:rFonts w:eastAsia="Times New Roman"/>
                <w:lang w:val="pt-BR" w:eastAsia="pt-BR"/>
              </w:rPr>
              <w:t xml:space="preserve"> </w:t>
            </w:r>
            <w:r w:rsidR="002D449E">
              <w:rPr>
                <w:rFonts w:eastAsia="Times New Roman"/>
                <w:lang w:val="pt-BR" w:eastAsia="pt-BR"/>
              </w:rPr>
              <w:t>antiderrapante</w:t>
            </w:r>
            <w:r w:rsidR="00A130A5" w:rsidRPr="00A130A5">
              <w:rPr>
                <w:rFonts w:eastAsia="Times New Roman"/>
                <w:lang w:val="pt-BR" w:eastAsia="pt-BR"/>
              </w:rPr>
              <w:t>.</w:t>
            </w:r>
          </w:p>
          <w:p w14:paraId="08B97270" w14:textId="30BC020D" w:rsidR="00397DA4" w:rsidRPr="00A130A5" w:rsidRDefault="00397DA4" w:rsidP="00397DA4">
            <w:pPr>
              <w:autoSpaceDE w:val="0"/>
              <w:autoSpaceDN w:val="0"/>
              <w:jc w:val="both"/>
              <w:rPr>
                <w:rFonts w:eastAsia="Times New Roman"/>
                <w:lang w:val="pt-PT" w:eastAsia="pt-BR"/>
              </w:rPr>
            </w:pPr>
          </w:p>
        </w:tc>
      </w:tr>
    </w:tbl>
    <w:p w14:paraId="43691084" w14:textId="77777777" w:rsidR="00BD1380" w:rsidRDefault="00BD1380" w:rsidP="00397DA4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</w:p>
    <w:p w14:paraId="4384447C" w14:textId="43C885A3" w:rsidR="006269C1" w:rsidRPr="006269C1" w:rsidRDefault="00786793" w:rsidP="00DF25D7">
      <w:pPr>
        <w:pStyle w:val="Ttulo1"/>
        <w:keepLines w:val="0"/>
        <w:widowControl/>
        <w:spacing w:before="0" w:after="120"/>
        <w:jc w:val="both"/>
        <w:rPr>
          <w:rFonts w:eastAsia="Times New Roman"/>
          <w:b/>
          <w:bCs/>
          <w:color w:val="000000"/>
          <w:lang w:val="pt-BR" w:eastAsia="ar-SA"/>
        </w:rPr>
      </w:pPr>
      <w:r w:rsidRPr="00C32937">
        <w:rPr>
          <w:rFonts w:ascii="Arial" w:eastAsia="Times New Roman" w:hAnsi="Arial" w:cs="Arial"/>
          <w:b/>
          <w:bCs/>
          <w:color w:val="000000"/>
          <w:sz w:val="22"/>
          <w:szCs w:val="22"/>
          <w:lang w:val="pt-BR" w:eastAsia="ar-SA"/>
        </w:rPr>
        <w:t>4</w:t>
      </w:r>
      <w:r w:rsidR="006269C1" w:rsidRPr="00C32937">
        <w:rPr>
          <w:rFonts w:ascii="Arial" w:eastAsia="Times New Roman" w:hAnsi="Arial" w:cs="Arial"/>
          <w:b/>
          <w:bCs/>
          <w:color w:val="000000"/>
          <w:sz w:val="22"/>
          <w:szCs w:val="22"/>
          <w:lang w:val="pt-BR" w:eastAsia="ar-SA"/>
        </w:rPr>
        <w:t>-</w:t>
      </w:r>
      <w:r w:rsidR="006269C1" w:rsidRPr="00C32937">
        <w:rPr>
          <w:rFonts w:ascii="Arial" w:eastAsia="Times New Roman" w:hAnsi="Arial" w:cs="Arial"/>
          <w:color w:val="000000"/>
          <w:sz w:val="22"/>
          <w:szCs w:val="22"/>
          <w:lang w:val="pt-BR" w:eastAsia="ar-SA"/>
        </w:rPr>
        <w:t xml:space="preserve"> </w:t>
      </w:r>
      <w:r w:rsidR="006269C1" w:rsidRPr="00DF25D7">
        <w:rPr>
          <w:rFonts w:ascii="Arial" w:eastAsia="Times New Roman" w:hAnsi="Arial" w:cs="Arial"/>
          <w:b/>
          <w:bCs/>
          <w:color w:val="000000"/>
          <w:sz w:val="22"/>
          <w:szCs w:val="22"/>
          <w:lang w:val="pt-BR" w:eastAsia="ar-SA"/>
        </w:rPr>
        <w:t xml:space="preserve">PREVISÃO PARA </w:t>
      </w:r>
      <w:r w:rsidR="00A171D3">
        <w:rPr>
          <w:rFonts w:ascii="Arial" w:eastAsia="Times New Roman" w:hAnsi="Arial" w:cs="Arial"/>
          <w:b/>
          <w:bCs/>
          <w:color w:val="000000"/>
          <w:sz w:val="22"/>
          <w:szCs w:val="22"/>
          <w:lang w:val="pt-BR" w:eastAsia="ar-SA"/>
        </w:rPr>
        <w:t>ENTREGA</w:t>
      </w:r>
    </w:p>
    <w:p w14:paraId="04F29087" w14:textId="016DEBC2" w:rsidR="006269C1" w:rsidRDefault="006269C1" w:rsidP="0008063F">
      <w:pPr>
        <w:widowControl/>
        <w:suppressAutoHyphens/>
        <w:autoSpaceDE w:val="0"/>
        <w:spacing w:after="120" w:line="360" w:lineRule="auto"/>
        <w:jc w:val="both"/>
        <w:rPr>
          <w:rFonts w:eastAsia="Times New Roman"/>
          <w:color w:val="000000"/>
          <w:lang w:val="pt-BR" w:eastAsia="ar-SA"/>
        </w:rPr>
      </w:pPr>
      <w:r w:rsidRPr="006269C1">
        <w:rPr>
          <w:rFonts w:eastAsia="Times New Roman"/>
          <w:color w:val="000000"/>
          <w:lang w:val="pt-BR" w:eastAsia="ar-SA"/>
        </w:rPr>
        <w:t xml:space="preserve"> </w:t>
      </w:r>
      <w:r w:rsidRPr="006269C1">
        <w:rPr>
          <w:rFonts w:eastAsia="Times New Roman"/>
          <w:color w:val="000000"/>
          <w:lang w:val="pt-BR" w:eastAsia="ar-SA"/>
        </w:rPr>
        <w:tab/>
        <w:t xml:space="preserve">O </w:t>
      </w:r>
      <w:r w:rsidR="00AF4CEC">
        <w:rPr>
          <w:rFonts w:eastAsia="Times New Roman"/>
          <w:color w:val="000000"/>
          <w:lang w:val="pt-BR" w:eastAsia="ar-SA"/>
        </w:rPr>
        <w:t xml:space="preserve">material deverá ser entregue no prazo máximo de 20 dias </w:t>
      </w:r>
      <w:r w:rsidR="00A5755E">
        <w:rPr>
          <w:rFonts w:eastAsia="Times New Roman"/>
          <w:color w:val="000000"/>
          <w:lang w:val="pt-BR" w:eastAsia="ar-SA"/>
        </w:rPr>
        <w:t>corridos, contados da data</w:t>
      </w:r>
      <w:r w:rsidR="00042995">
        <w:rPr>
          <w:rFonts w:eastAsia="Times New Roman"/>
          <w:color w:val="000000"/>
          <w:lang w:val="pt-BR" w:eastAsia="ar-SA"/>
        </w:rPr>
        <w:t xml:space="preserve"> </w:t>
      </w:r>
      <w:r w:rsidR="00A5755E">
        <w:rPr>
          <w:rFonts w:eastAsia="Times New Roman"/>
          <w:color w:val="000000"/>
          <w:lang w:val="pt-BR" w:eastAsia="ar-SA"/>
        </w:rPr>
        <w:t>de emissão da nota de empenho, que será encaminhada ao licitante vencedor</w:t>
      </w:r>
      <w:r w:rsidR="00042995">
        <w:rPr>
          <w:rFonts w:eastAsia="Times New Roman"/>
          <w:color w:val="000000"/>
          <w:lang w:val="pt-BR" w:eastAsia="ar-SA"/>
        </w:rPr>
        <w:t>.</w:t>
      </w:r>
    </w:p>
    <w:p w14:paraId="4C0F2FD8" w14:textId="77777777" w:rsidR="00523AE7" w:rsidRDefault="00523AE7" w:rsidP="0008063F">
      <w:pPr>
        <w:widowControl/>
        <w:suppressAutoHyphens/>
        <w:autoSpaceDE w:val="0"/>
        <w:spacing w:after="120" w:line="360" w:lineRule="auto"/>
        <w:jc w:val="both"/>
        <w:rPr>
          <w:rFonts w:eastAsia="Times New Roman"/>
          <w:color w:val="000000"/>
          <w:lang w:val="pt-BR" w:eastAsia="ar-SA"/>
        </w:rPr>
      </w:pPr>
    </w:p>
    <w:p w14:paraId="2EF66D10" w14:textId="73100904" w:rsidR="00523AE7" w:rsidRPr="0080148E" w:rsidRDefault="00523AE7" w:rsidP="0008063F">
      <w:pPr>
        <w:widowControl/>
        <w:suppressAutoHyphens/>
        <w:autoSpaceDE w:val="0"/>
        <w:spacing w:after="120" w:line="360" w:lineRule="auto"/>
        <w:jc w:val="both"/>
        <w:rPr>
          <w:rFonts w:eastAsia="Times New Roman"/>
          <w:b/>
          <w:bCs/>
          <w:color w:val="000000"/>
          <w:lang w:val="pt-BR" w:eastAsia="ar-SA"/>
        </w:rPr>
      </w:pPr>
      <w:r w:rsidRPr="0080148E">
        <w:rPr>
          <w:rFonts w:eastAsia="Times New Roman"/>
          <w:b/>
          <w:bCs/>
          <w:color w:val="000000"/>
          <w:lang w:val="pt-BR" w:eastAsia="ar-SA"/>
        </w:rPr>
        <w:t xml:space="preserve">4.1- </w:t>
      </w:r>
      <w:r w:rsidR="0007618B" w:rsidRPr="0080148E">
        <w:rPr>
          <w:rFonts w:eastAsia="Times New Roman"/>
          <w:b/>
          <w:bCs/>
          <w:color w:val="000000"/>
          <w:lang w:val="pt-BR" w:eastAsia="ar-SA"/>
        </w:rPr>
        <w:t>Dotação Orçamentária:</w:t>
      </w:r>
    </w:p>
    <w:p w14:paraId="57A15504" w14:textId="1575F09F" w:rsidR="0007618B" w:rsidRPr="006269C1" w:rsidRDefault="0007618B" w:rsidP="0008063F">
      <w:pPr>
        <w:widowControl/>
        <w:suppressAutoHyphens/>
        <w:autoSpaceDE w:val="0"/>
        <w:spacing w:after="120" w:line="360" w:lineRule="auto"/>
        <w:jc w:val="both"/>
        <w:rPr>
          <w:rFonts w:eastAsia="Times New Roman"/>
          <w:color w:val="000000"/>
          <w:lang w:val="pt-BR" w:eastAsia="ar-SA"/>
        </w:rPr>
      </w:pPr>
      <w:r>
        <w:rPr>
          <w:rFonts w:eastAsia="Times New Roman"/>
          <w:color w:val="000000"/>
          <w:lang w:val="pt-BR" w:eastAsia="ar-SA"/>
        </w:rPr>
        <w:t xml:space="preserve">Material de Consumo </w:t>
      </w:r>
      <w:r w:rsidR="00107597">
        <w:rPr>
          <w:rFonts w:eastAsia="Times New Roman"/>
          <w:color w:val="000000"/>
          <w:lang w:val="pt-BR" w:eastAsia="ar-SA"/>
        </w:rPr>
        <w:t>–</w:t>
      </w:r>
      <w:r>
        <w:rPr>
          <w:rFonts w:eastAsia="Times New Roman"/>
          <w:color w:val="000000"/>
          <w:lang w:val="pt-BR" w:eastAsia="ar-SA"/>
        </w:rPr>
        <w:t xml:space="preserve"> </w:t>
      </w:r>
      <w:r w:rsidR="00107597">
        <w:rPr>
          <w:rFonts w:eastAsia="Times New Roman"/>
          <w:color w:val="000000"/>
          <w:lang w:val="pt-BR" w:eastAsia="ar-SA"/>
        </w:rPr>
        <w:t>3.3.90.30.00.00</w:t>
      </w:r>
    </w:p>
    <w:p w14:paraId="689F4A6E" w14:textId="7777777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</w:p>
    <w:p w14:paraId="41F7516D" w14:textId="6A6D76A8" w:rsidR="006269C1" w:rsidRPr="006269C1" w:rsidRDefault="00DF25D7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  <w:r>
        <w:rPr>
          <w:rFonts w:eastAsia="Times New Roman"/>
          <w:b/>
          <w:bCs/>
          <w:color w:val="000000"/>
          <w:lang w:val="pt-BR" w:eastAsia="ar-SA"/>
        </w:rPr>
        <w:t>5</w:t>
      </w:r>
      <w:r w:rsidR="006269C1" w:rsidRPr="006269C1">
        <w:rPr>
          <w:rFonts w:eastAsia="Times New Roman"/>
          <w:b/>
          <w:bCs/>
          <w:color w:val="000000"/>
          <w:lang w:val="pt-BR" w:eastAsia="ar-SA"/>
        </w:rPr>
        <w:t xml:space="preserve">- ELABORAÇÃO DO ESTUDO TÉCNICO PRELIMINAR E </w:t>
      </w:r>
      <w:r w:rsidR="00E21EA1">
        <w:rPr>
          <w:rFonts w:eastAsia="Times New Roman"/>
          <w:b/>
          <w:bCs/>
          <w:color w:val="000000"/>
          <w:lang w:val="pt-BR" w:eastAsia="ar-SA"/>
        </w:rPr>
        <w:t>TERMO DE REFERÊNCIA</w:t>
      </w:r>
    </w:p>
    <w:p w14:paraId="47FB98EA" w14:textId="77777777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b/>
          <w:bCs/>
          <w:color w:val="000000"/>
          <w:lang w:val="pt-BR" w:eastAsia="ar-SA"/>
        </w:rPr>
      </w:pPr>
    </w:p>
    <w:p w14:paraId="1A262C71" w14:textId="386C2C9E" w:rsidR="006269C1" w:rsidRP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  <w:r w:rsidRPr="006269C1">
        <w:rPr>
          <w:rFonts w:eastAsia="Times New Roman"/>
          <w:color w:val="000000"/>
          <w:lang w:val="pt-BR" w:eastAsia="ar-SA"/>
        </w:rPr>
        <w:t xml:space="preserve">Setor Requisitante: </w:t>
      </w:r>
      <w:r w:rsidR="0008063F">
        <w:rPr>
          <w:rFonts w:eastAsia="Times New Roman"/>
          <w:color w:val="000000"/>
          <w:lang w:val="pt-BR" w:eastAsia="ar-SA"/>
        </w:rPr>
        <w:t>Almoxarifado</w:t>
      </w:r>
    </w:p>
    <w:p w14:paraId="01B3EE4F" w14:textId="0FD1F78F" w:rsidR="00E21EA1" w:rsidRDefault="00E21EA1" w:rsidP="006269C1">
      <w:pPr>
        <w:widowControl/>
        <w:suppressAutoHyphens/>
        <w:jc w:val="both"/>
        <w:rPr>
          <w:rFonts w:eastAsia="Times New Roman"/>
          <w:color w:val="000000"/>
          <w:lang w:val="pt-BR" w:eastAsia="ar-SA"/>
        </w:rPr>
      </w:pPr>
    </w:p>
    <w:p w14:paraId="4FD21351" w14:textId="77777777" w:rsidR="00E21EA1" w:rsidRDefault="00E21EA1" w:rsidP="006269C1">
      <w:pPr>
        <w:widowControl/>
        <w:suppressAutoHyphens/>
        <w:jc w:val="both"/>
        <w:rPr>
          <w:rFonts w:eastAsia="Times New Roman"/>
          <w:color w:val="000000"/>
          <w:lang w:val="pt-BR" w:eastAsia="ar-SA"/>
        </w:rPr>
      </w:pPr>
    </w:p>
    <w:p w14:paraId="6ECFCC7E" w14:textId="09001905" w:rsidR="00D509E0" w:rsidRPr="006269C1" w:rsidRDefault="00DF25D7" w:rsidP="006269C1">
      <w:pPr>
        <w:widowControl/>
        <w:suppressAutoHyphens/>
        <w:jc w:val="both"/>
        <w:rPr>
          <w:rFonts w:eastAsia="Times New Roman"/>
          <w:b/>
          <w:bCs/>
          <w:color w:val="000000"/>
          <w:lang w:val="pt-BR" w:eastAsia="ar-SA"/>
        </w:rPr>
      </w:pPr>
      <w:r>
        <w:rPr>
          <w:rFonts w:eastAsia="Times New Roman"/>
          <w:b/>
          <w:bCs/>
          <w:color w:val="000000"/>
          <w:lang w:val="pt-BR" w:eastAsia="ar-SA"/>
        </w:rPr>
        <w:t>6</w:t>
      </w:r>
      <w:r w:rsidR="005F38CE" w:rsidRPr="005F38CE">
        <w:rPr>
          <w:rFonts w:eastAsia="Times New Roman"/>
          <w:b/>
          <w:bCs/>
          <w:color w:val="000000"/>
          <w:lang w:val="pt-BR" w:eastAsia="ar-SA"/>
        </w:rPr>
        <w:t>- SERVIDOR QUE ATUARÁ NA FISCALIZAÇÃO</w:t>
      </w:r>
    </w:p>
    <w:p w14:paraId="659C1041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color w:val="000000"/>
          <w:lang w:val="pt-BR" w:eastAsia="ar-SA"/>
        </w:rPr>
      </w:pPr>
    </w:p>
    <w:p w14:paraId="4187C017" w14:textId="77777777" w:rsidR="006269C1" w:rsidRP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0FE107ED" w14:textId="18CFE7D6" w:rsidR="006269C1" w:rsidRDefault="006269C1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  <w:r w:rsidRPr="006269C1">
        <w:rPr>
          <w:rFonts w:eastAsia="Times New Roman"/>
          <w:lang w:val="pt-BR" w:eastAsia="ar-SA"/>
        </w:rPr>
        <w:t>Fiscal</w:t>
      </w:r>
      <w:r w:rsidR="006A2621">
        <w:rPr>
          <w:rFonts w:eastAsia="Times New Roman"/>
          <w:lang w:val="pt-BR" w:eastAsia="ar-SA"/>
        </w:rPr>
        <w:t>ização</w:t>
      </w:r>
      <w:r w:rsidRPr="006269C1">
        <w:rPr>
          <w:rFonts w:eastAsia="Times New Roman"/>
          <w:lang w:val="pt-BR" w:eastAsia="ar-SA"/>
        </w:rPr>
        <w:t xml:space="preserve">: </w:t>
      </w:r>
      <w:r w:rsidR="00CF6848">
        <w:rPr>
          <w:rFonts w:eastAsia="Times New Roman"/>
          <w:lang w:val="pt-BR" w:eastAsia="ar-SA"/>
        </w:rPr>
        <w:t>Jorge Luiz Ermida da Silva</w:t>
      </w:r>
      <w:r w:rsidRPr="006269C1">
        <w:rPr>
          <w:rFonts w:eastAsia="Times New Roman"/>
          <w:lang w:val="pt-BR" w:eastAsia="ar-SA"/>
        </w:rPr>
        <w:t xml:space="preserve">. </w:t>
      </w:r>
    </w:p>
    <w:p w14:paraId="63B86973" w14:textId="77777777" w:rsidR="0021254B" w:rsidRDefault="0021254B" w:rsidP="006269C1">
      <w:pPr>
        <w:widowControl/>
        <w:suppressAutoHyphens/>
        <w:jc w:val="both"/>
        <w:rPr>
          <w:rFonts w:eastAsia="Times New Roman"/>
          <w:lang w:val="pt-BR" w:eastAsia="ar-SA"/>
        </w:rPr>
      </w:pPr>
    </w:p>
    <w:p w14:paraId="32E2F180" w14:textId="77777777" w:rsidR="006269C1" w:rsidRDefault="006269C1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</w:p>
    <w:p w14:paraId="58B28EE8" w14:textId="77777777" w:rsidR="00C43573" w:rsidRPr="006269C1" w:rsidRDefault="00C43573" w:rsidP="006269C1">
      <w:pPr>
        <w:widowControl/>
        <w:suppressAutoHyphens/>
        <w:autoSpaceDE w:val="0"/>
        <w:spacing w:after="120" w:line="280" w:lineRule="atLeast"/>
        <w:jc w:val="both"/>
        <w:rPr>
          <w:rFonts w:eastAsia="Times New Roman"/>
          <w:color w:val="000000"/>
          <w:lang w:val="pt-BR" w:eastAsia="ar-SA"/>
        </w:rPr>
      </w:pPr>
    </w:p>
    <w:p w14:paraId="1C017545" w14:textId="77777777" w:rsidR="00D254F9" w:rsidRPr="006269C1" w:rsidRDefault="00D254F9" w:rsidP="00D254F9">
      <w:pPr>
        <w:widowControl/>
        <w:suppressAutoHyphens/>
        <w:jc w:val="center"/>
        <w:rPr>
          <w:rFonts w:eastAsia="Times New Roman"/>
          <w:lang w:val="pt-BR" w:eastAsia="ar-SA"/>
        </w:rPr>
      </w:pPr>
      <w:r>
        <w:rPr>
          <w:rFonts w:eastAsia="Times New Roman"/>
          <w:lang w:val="pt-BR" w:eastAsia="ar-SA"/>
        </w:rPr>
        <w:t>Jorge Luiz Ermida da Silva</w:t>
      </w:r>
    </w:p>
    <w:p w14:paraId="7EFC97E7" w14:textId="77777777" w:rsidR="00D254F9" w:rsidRPr="006269C1" w:rsidRDefault="00D254F9" w:rsidP="00D254F9">
      <w:pPr>
        <w:widowControl/>
        <w:suppressAutoHyphens/>
        <w:jc w:val="center"/>
        <w:rPr>
          <w:rFonts w:eastAsia="Times New Roman"/>
          <w:b/>
          <w:lang w:val="pt-BR" w:eastAsia="ar-SA"/>
        </w:rPr>
      </w:pPr>
      <w:r>
        <w:rPr>
          <w:rFonts w:eastAsia="Times New Roman"/>
          <w:b/>
          <w:lang w:val="pt-BR" w:eastAsia="ar-SA"/>
        </w:rPr>
        <w:t>Almoxarifado</w:t>
      </w:r>
    </w:p>
    <w:p w14:paraId="0849ABC9" w14:textId="77777777" w:rsidR="00CD5934" w:rsidRDefault="00CD5934" w:rsidP="00523AE7">
      <w:pPr>
        <w:widowControl/>
        <w:suppressAutoHyphens/>
        <w:rPr>
          <w:rFonts w:eastAsia="Times New Roman"/>
          <w:b/>
          <w:lang w:val="pt-BR" w:eastAsia="ar-SA"/>
        </w:rPr>
      </w:pPr>
    </w:p>
    <w:p w14:paraId="3249B77D" w14:textId="77777777" w:rsidR="00A548FB" w:rsidRDefault="00A548FB" w:rsidP="00BB2675">
      <w:pPr>
        <w:widowControl/>
        <w:suppressAutoHyphens/>
        <w:rPr>
          <w:rFonts w:eastAsia="Times New Roman"/>
          <w:b/>
          <w:lang w:val="pt-BR" w:eastAsia="ar-SA"/>
        </w:rPr>
      </w:pPr>
    </w:p>
    <w:sectPr w:rsidR="00A548FB" w:rsidSect="007E5CDC">
      <w:headerReference w:type="default" r:id="rId10"/>
      <w:footerReference w:type="default" r:id="rId11"/>
      <w:type w:val="continuous"/>
      <w:pgSz w:w="11910" w:h="16850"/>
      <w:pgMar w:top="420" w:right="995" w:bottom="0" w:left="1418" w:header="2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3A6EFD" w14:textId="77777777" w:rsidR="00B05211" w:rsidRDefault="00B05211" w:rsidP="00244189">
      <w:r>
        <w:separator/>
      </w:r>
    </w:p>
  </w:endnote>
  <w:endnote w:type="continuationSeparator" w:id="0">
    <w:p w14:paraId="14159BBE" w14:textId="77777777" w:rsidR="00B05211" w:rsidRDefault="00B05211" w:rsidP="002441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MT">
    <w:altName w:val="Arial"/>
    <w:charset w:val="00"/>
    <w:family w:val="swiss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34180" w14:textId="77777777" w:rsidR="001D265F" w:rsidRPr="001D265F" w:rsidRDefault="001D265F" w:rsidP="001D265F">
    <w:pPr>
      <w:pStyle w:val="Rodap"/>
      <w:tabs>
        <w:tab w:val="clear" w:pos="4252"/>
        <w:tab w:val="clear" w:pos="8504"/>
      </w:tabs>
      <w:ind w:left="-567"/>
      <w:jc w:val="center"/>
      <w:rPr>
        <w:sz w:val="16"/>
        <w:lang w:val="pt-BR"/>
      </w:rPr>
    </w:pPr>
    <w:r w:rsidRPr="001D265F">
      <w:rPr>
        <w:sz w:val="16"/>
        <w:lang w:val="pt-BR"/>
      </w:rPr>
      <w:t>Rua Barão de Capivari, 20, Centro, Vassouras - RJ - CEP 27.700-000 - Telefone (24)2491-9400 - www.vassouras.rj.leg.br</w:t>
    </w:r>
  </w:p>
  <w:p w14:paraId="1BD34181" w14:textId="77777777" w:rsidR="001D265F" w:rsidRPr="001D265F" w:rsidRDefault="001D265F" w:rsidP="001D265F">
    <w:pPr>
      <w:pStyle w:val="Rodap"/>
      <w:jc w:val="center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D28013" w14:textId="77777777" w:rsidR="00B05211" w:rsidRDefault="00B05211" w:rsidP="00244189">
      <w:r>
        <w:separator/>
      </w:r>
    </w:p>
  </w:footnote>
  <w:footnote w:type="continuationSeparator" w:id="0">
    <w:p w14:paraId="6DD399F0" w14:textId="77777777" w:rsidR="00B05211" w:rsidRDefault="00B05211" w:rsidP="002441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comgrade"/>
      <w:tblW w:w="10653" w:type="dxa"/>
      <w:tblInd w:w="-74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66"/>
      <w:gridCol w:w="7291"/>
      <w:gridCol w:w="1796"/>
    </w:tblGrid>
    <w:tr w:rsidR="001D265F" w14:paraId="1BD3417E" w14:textId="77777777" w:rsidTr="001D265F">
      <w:trPr>
        <w:trHeight w:val="1516"/>
      </w:trPr>
      <w:tc>
        <w:tcPr>
          <w:tcW w:w="1528" w:type="dxa"/>
        </w:tcPr>
        <w:p w14:paraId="1BD34178" w14:textId="77777777" w:rsidR="001D265F" w:rsidRDefault="001D265F" w:rsidP="004C3A0E">
          <w:pPr>
            <w:pStyle w:val="Cabealho"/>
          </w:pPr>
          <w:r>
            <w:rPr>
              <w:noProof/>
              <w:lang w:eastAsia="pt-BR"/>
            </w:rPr>
            <w:drawing>
              <wp:inline distT="0" distB="0" distL="0" distR="0" wp14:anchorId="1BD34182" wp14:editId="1BD34183">
                <wp:extent cx="832634" cy="905774"/>
                <wp:effectExtent l="19050" t="0" r="5566" b="0"/>
                <wp:docPr id="1283405943" name="Imagem 1" descr="C:\Users\CMVTI02\Desktop\FOLDER\LOGOTIPO\BRASÃ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MVTI02\Desktop\FOLDER\LOGOTIPO\BRASÃ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3006" cy="9061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26" w:type="dxa"/>
        </w:tcPr>
        <w:p w14:paraId="1BD34179" w14:textId="77777777" w:rsidR="001D265F" w:rsidRDefault="001D265F" w:rsidP="004C3A0E">
          <w:pPr>
            <w:pStyle w:val="Cabealho"/>
            <w:jc w:val="center"/>
          </w:pPr>
        </w:p>
        <w:p w14:paraId="1BD3417A" w14:textId="77777777" w:rsidR="001D265F" w:rsidRPr="008D6B57" w:rsidRDefault="001D265F" w:rsidP="004C3A0E">
          <w:pPr>
            <w:pStyle w:val="Cabealho"/>
            <w:jc w:val="center"/>
            <w:rPr>
              <w:sz w:val="18"/>
            </w:rPr>
          </w:pPr>
        </w:p>
        <w:p w14:paraId="1BD3417B" w14:textId="77777777" w:rsidR="001D265F" w:rsidRPr="008D6B57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  <w:rPr>
              <w:b/>
            </w:rPr>
          </w:pPr>
          <w:r w:rsidRPr="008D6B57">
            <w:rPr>
              <w:b/>
            </w:rPr>
            <w:t>ESTADO DO RIO DE JANEIRO</w:t>
          </w:r>
        </w:p>
        <w:p w14:paraId="1BD3417C" w14:textId="77777777" w:rsidR="001D265F" w:rsidRDefault="001D265F" w:rsidP="004C3A0E">
          <w:pPr>
            <w:pStyle w:val="Cabealho"/>
            <w:tabs>
              <w:tab w:val="clear" w:pos="4252"/>
              <w:tab w:val="clear" w:pos="8504"/>
            </w:tabs>
            <w:ind w:right="-391"/>
            <w:jc w:val="center"/>
          </w:pPr>
          <w:r w:rsidRPr="008D6B57">
            <w:rPr>
              <w:b/>
            </w:rPr>
            <w:t>CÂMARA MUNICIPAL DE VASSOURAS</w:t>
          </w:r>
        </w:p>
      </w:tc>
      <w:tc>
        <w:tcPr>
          <w:tcW w:w="1799" w:type="dxa"/>
        </w:tcPr>
        <w:p w14:paraId="1BD3417D" w14:textId="77777777" w:rsidR="001D265F" w:rsidRPr="00155CC5" w:rsidRDefault="001D265F" w:rsidP="004C3A0E">
          <w:pPr>
            <w:ind w:firstLine="34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1BD34184" wp14:editId="1BD34185">
                <wp:extent cx="708984" cy="901690"/>
                <wp:effectExtent l="19050" t="0" r="0" b="0"/>
                <wp:docPr id="1967503804" name="Imagem 2" descr="C:\Users\CMVTI02\Desktop\FOLDER\LOGOTIPO\LOGO PRET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CMVTI02\Desktop\FOLDER\LOGOTIPO\LOGO PRET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14506" cy="9087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BD3417F" w14:textId="77777777" w:rsidR="00244189" w:rsidRPr="001D265F" w:rsidRDefault="00244189" w:rsidP="001D265F">
    <w:pPr>
      <w:pStyle w:val="Cabealh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2583404F"/>
    <w:multiLevelType w:val="multilevel"/>
    <w:tmpl w:val="266692A8"/>
    <w:lvl w:ilvl="0">
      <w:start w:val="1"/>
      <w:numFmt w:val="decimal"/>
      <w:lvlText w:val="%1-"/>
      <w:lvlJc w:val="left"/>
      <w:pPr>
        <w:ind w:left="758" w:hanging="527"/>
        <w:jc w:val="right"/>
      </w:pPr>
      <w:rPr>
        <w:rFonts w:ascii="Arial" w:eastAsia="Arial" w:hAnsi="Arial" w:cs="Arial"/>
        <w:b/>
        <w:bCs/>
        <w:w w:val="97"/>
        <w:sz w:val="24"/>
        <w:szCs w:val="24"/>
      </w:rPr>
    </w:lvl>
    <w:lvl w:ilvl="1">
      <w:start w:val="1"/>
      <w:numFmt w:val="decimal"/>
      <w:lvlText w:val="%1.%2"/>
      <w:lvlJc w:val="left"/>
      <w:pPr>
        <w:ind w:left="1953" w:hanging="588"/>
      </w:pPr>
      <w:rPr>
        <w:rFonts w:ascii="Arial" w:eastAsia="Arial" w:hAnsi="Arial" w:cs="Arial" w:hint="default"/>
        <w:b/>
        <w:bCs/>
        <w:spacing w:val="0"/>
        <w:w w:val="97"/>
        <w:sz w:val="24"/>
        <w:szCs w:val="24"/>
      </w:rPr>
    </w:lvl>
    <w:lvl w:ilvl="2">
      <w:numFmt w:val="bullet"/>
      <w:lvlText w:val="•"/>
      <w:lvlJc w:val="left"/>
      <w:pPr>
        <w:ind w:left="1900" w:hanging="588"/>
      </w:pPr>
      <w:rPr>
        <w:rFonts w:hint="default"/>
      </w:rPr>
    </w:lvl>
    <w:lvl w:ilvl="3">
      <w:numFmt w:val="bullet"/>
      <w:lvlText w:val="•"/>
      <w:lvlJc w:val="left"/>
      <w:pPr>
        <w:ind w:left="1960" w:hanging="588"/>
      </w:pPr>
      <w:rPr>
        <w:rFonts w:hint="default"/>
      </w:rPr>
    </w:lvl>
    <w:lvl w:ilvl="4">
      <w:numFmt w:val="bullet"/>
      <w:lvlText w:val="•"/>
      <w:lvlJc w:val="left"/>
      <w:pPr>
        <w:ind w:left="3194" w:hanging="588"/>
      </w:pPr>
      <w:rPr>
        <w:rFonts w:hint="default"/>
      </w:rPr>
    </w:lvl>
    <w:lvl w:ilvl="5">
      <w:numFmt w:val="bullet"/>
      <w:lvlText w:val="•"/>
      <w:lvlJc w:val="left"/>
      <w:pPr>
        <w:ind w:left="4428" w:hanging="588"/>
      </w:pPr>
      <w:rPr>
        <w:rFonts w:hint="default"/>
      </w:rPr>
    </w:lvl>
    <w:lvl w:ilvl="6">
      <w:numFmt w:val="bullet"/>
      <w:lvlText w:val="•"/>
      <w:lvlJc w:val="left"/>
      <w:pPr>
        <w:ind w:left="5663" w:hanging="588"/>
      </w:pPr>
      <w:rPr>
        <w:rFonts w:hint="default"/>
      </w:rPr>
    </w:lvl>
    <w:lvl w:ilvl="7">
      <w:numFmt w:val="bullet"/>
      <w:lvlText w:val="•"/>
      <w:lvlJc w:val="left"/>
      <w:pPr>
        <w:ind w:left="6897" w:hanging="588"/>
      </w:pPr>
      <w:rPr>
        <w:rFonts w:hint="default"/>
      </w:rPr>
    </w:lvl>
    <w:lvl w:ilvl="8">
      <w:numFmt w:val="bullet"/>
      <w:lvlText w:val="•"/>
      <w:lvlJc w:val="left"/>
      <w:pPr>
        <w:ind w:left="8132" w:hanging="588"/>
      </w:pPr>
      <w:rPr>
        <w:rFonts w:hint="default"/>
      </w:rPr>
    </w:lvl>
  </w:abstractNum>
  <w:abstractNum w:abstractNumId="2" w15:restartNumberingAfterBreak="0">
    <w:nsid w:val="41DF4444"/>
    <w:multiLevelType w:val="hybridMultilevel"/>
    <w:tmpl w:val="2578B244"/>
    <w:lvl w:ilvl="0" w:tplc="D4520996">
      <w:start w:val="1"/>
      <w:numFmt w:val="decimal"/>
      <w:lvlText w:val="%1."/>
      <w:lvlJc w:val="left"/>
      <w:pPr>
        <w:ind w:left="114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62" w:hanging="360"/>
      </w:pPr>
    </w:lvl>
    <w:lvl w:ilvl="2" w:tplc="0416001B" w:tentative="1">
      <w:start w:val="1"/>
      <w:numFmt w:val="lowerRoman"/>
      <w:lvlText w:val="%3."/>
      <w:lvlJc w:val="right"/>
      <w:pPr>
        <w:ind w:left="2582" w:hanging="180"/>
      </w:pPr>
    </w:lvl>
    <w:lvl w:ilvl="3" w:tplc="0416000F" w:tentative="1">
      <w:start w:val="1"/>
      <w:numFmt w:val="decimal"/>
      <w:lvlText w:val="%4."/>
      <w:lvlJc w:val="left"/>
      <w:pPr>
        <w:ind w:left="3302" w:hanging="360"/>
      </w:pPr>
    </w:lvl>
    <w:lvl w:ilvl="4" w:tplc="04160019" w:tentative="1">
      <w:start w:val="1"/>
      <w:numFmt w:val="lowerLetter"/>
      <w:lvlText w:val="%5."/>
      <w:lvlJc w:val="left"/>
      <w:pPr>
        <w:ind w:left="4022" w:hanging="360"/>
      </w:pPr>
    </w:lvl>
    <w:lvl w:ilvl="5" w:tplc="0416001B" w:tentative="1">
      <w:start w:val="1"/>
      <w:numFmt w:val="lowerRoman"/>
      <w:lvlText w:val="%6."/>
      <w:lvlJc w:val="right"/>
      <w:pPr>
        <w:ind w:left="4742" w:hanging="180"/>
      </w:pPr>
    </w:lvl>
    <w:lvl w:ilvl="6" w:tplc="0416000F" w:tentative="1">
      <w:start w:val="1"/>
      <w:numFmt w:val="decimal"/>
      <w:lvlText w:val="%7."/>
      <w:lvlJc w:val="left"/>
      <w:pPr>
        <w:ind w:left="5462" w:hanging="360"/>
      </w:pPr>
    </w:lvl>
    <w:lvl w:ilvl="7" w:tplc="04160019" w:tentative="1">
      <w:start w:val="1"/>
      <w:numFmt w:val="lowerLetter"/>
      <w:lvlText w:val="%8."/>
      <w:lvlJc w:val="left"/>
      <w:pPr>
        <w:ind w:left="6182" w:hanging="360"/>
      </w:pPr>
    </w:lvl>
    <w:lvl w:ilvl="8" w:tplc="0416001B" w:tentative="1">
      <w:start w:val="1"/>
      <w:numFmt w:val="lowerRoman"/>
      <w:lvlText w:val="%9."/>
      <w:lvlJc w:val="right"/>
      <w:pPr>
        <w:ind w:left="6902" w:hanging="180"/>
      </w:pPr>
    </w:lvl>
  </w:abstractNum>
  <w:abstractNum w:abstractNumId="3" w15:restartNumberingAfterBreak="0">
    <w:nsid w:val="51B252E2"/>
    <w:multiLevelType w:val="hybridMultilevel"/>
    <w:tmpl w:val="61B6E09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13869027">
    <w:abstractNumId w:val="2"/>
  </w:num>
  <w:num w:numId="2" w16cid:durableId="1699502657">
    <w:abstractNumId w:val="0"/>
  </w:num>
  <w:num w:numId="3" w16cid:durableId="553856207">
    <w:abstractNumId w:val="3"/>
  </w:num>
  <w:num w:numId="4" w16cid:durableId="181575716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A6B1F"/>
    <w:rsid w:val="00002996"/>
    <w:rsid w:val="00014AB3"/>
    <w:rsid w:val="00022F82"/>
    <w:rsid w:val="000240EE"/>
    <w:rsid w:val="000311F0"/>
    <w:rsid w:val="0004191D"/>
    <w:rsid w:val="00042995"/>
    <w:rsid w:val="00053F24"/>
    <w:rsid w:val="000557EA"/>
    <w:rsid w:val="00055E39"/>
    <w:rsid w:val="00057FCA"/>
    <w:rsid w:val="00062783"/>
    <w:rsid w:val="00070CD7"/>
    <w:rsid w:val="0007618B"/>
    <w:rsid w:val="00077195"/>
    <w:rsid w:val="0008063F"/>
    <w:rsid w:val="0008366D"/>
    <w:rsid w:val="0008498C"/>
    <w:rsid w:val="000904BE"/>
    <w:rsid w:val="000A2165"/>
    <w:rsid w:val="000B01A1"/>
    <w:rsid w:val="000C4008"/>
    <w:rsid w:val="000D0B2C"/>
    <w:rsid w:val="000D7316"/>
    <w:rsid w:val="000E07DD"/>
    <w:rsid w:val="000E2413"/>
    <w:rsid w:val="000E402A"/>
    <w:rsid w:val="000E48D7"/>
    <w:rsid w:val="000E4B51"/>
    <w:rsid w:val="000F35C6"/>
    <w:rsid w:val="000F6E81"/>
    <w:rsid w:val="00103D68"/>
    <w:rsid w:val="00107597"/>
    <w:rsid w:val="0011748E"/>
    <w:rsid w:val="001274BF"/>
    <w:rsid w:val="00131610"/>
    <w:rsid w:val="001339AF"/>
    <w:rsid w:val="00145B82"/>
    <w:rsid w:val="00147F28"/>
    <w:rsid w:val="00150D36"/>
    <w:rsid w:val="00163612"/>
    <w:rsid w:val="001646BA"/>
    <w:rsid w:val="0016749A"/>
    <w:rsid w:val="00182870"/>
    <w:rsid w:val="00190E8E"/>
    <w:rsid w:val="001A2F30"/>
    <w:rsid w:val="001A76BC"/>
    <w:rsid w:val="001B38A2"/>
    <w:rsid w:val="001B6340"/>
    <w:rsid w:val="001D265F"/>
    <w:rsid w:val="001D51E9"/>
    <w:rsid w:val="001E0FA9"/>
    <w:rsid w:val="00201461"/>
    <w:rsid w:val="00201CFE"/>
    <w:rsid w:val="00204CC2"/>
    <w:rsid w:val="00211145"/>
    <w:rsid w:val="0021254B"/>
    <w:rsid w:val="00214156"/>
    <w:rsid w:val="00220E79"/>
    <w:rsid w:val="00221F69"/>
    <w:rsid w:val="00224197"/>
    <w:rsid w:val="00236069"/>
    <w:rsid w:val="00241323"/>
    <w:rsid w:val="00241575"/>
    <w:rsid w:val="00244189"/>
    <w:rsid w:val="002443D3"/>
    <w:rsid w:val="00263AD5"/>
    <w:rsid w:val="002667F0"/>
    <w:rsid w:val="00266FF9"/>
    <w:rsid w:val="00270F32"/>
    <w:rsid w:val="002759D3"/>
    <w:rsid w:val="00277274"/>
    <w:rsid w:val="00281B1F"/>
    <w:rsid w:val="00281E36"/>
    <w:rsid w:val="0029433E"/>
    <w:rsid w:val="002A64BC"/>
    <w:rsid w:val="002B299B"/>
    <w:rsid w:val="002B3E52"/>
    <w:rsid w:val="002B49D0"/>
    <w:rsid w:val="002B5AC8"/>
    <w:rsid w:val="002C32EC"/>
    <w:rsid w:val="002D449E"/>
    <w:rsid w:val="002D71F4"/>
    <w:rsid w:val="002E1BD8"/>
    <w:rsid w:val="00302772"/>
    <w:rsid w:val="0032043F"/>
    <w:rsid w:val="00320A0A"/>
    <w:rsid w:val="00322836"/>
    <w:rsid w:val="00322E62"/>
    <w:rsid w:val="00324BB1"/>
    <w:rsid w:val="00325EFF"/>
    <w:rsid w:val="00326908"/>
    <w:rsid w:val="003276A3"/>
    <w:rsid w:val="0033422E"/>
    <w:rsid w:val="00337362"/>
    <w:rsid w:val="00342CD0"/>
    <w:rsid w:val="0034626B"/>
    <w:rsid w:val="00356055"/>
    <w:rsid w:val="00356A41"/>
    <w:rsid w:val="0035749A"/>
    <w:rsid w:val="00370631"/>
    <w:rsid w:val="00370E22"/>
    <w:rsid w:val="00371D92"/>
    <w:rsid w:val="00380028"/>
    <w:rsid w:val="00386753"/>
    <w:rsid w:val="00391405"/>
    <w:rsid w:val="00393DE1"/>
    <w:rsid w:val="00395DF8"/>
    <w:rsid w:val="00396BB6"/>
    <w:rsid w:val="00397AFA"/>
    <w:rsid w:val="00397DA4"/>
    <w:rsid w:val="003A0B07"/>
    <w:rsid w:val="003A4508"/>
    <w:rsid w:val="003A6B1F"/>
    <w:rsid w:val="003D0273"/>
    <w:rsid w:val="003D02A4"/>
    <w:rsid w:val="003D502C"/>
    <w:rsid w:val="003E442E"/>
    <w:rsid w:val="003E7595"/>
    <w:rsid w:val="003F6A9E"/>
    <w:rsid w:val="003F7423"/>
    <w:rsid w:val="00404FE3"/>
    <w:rsid w:val="004238C3"/>
    <w:rsid w:val="00425F51"/>
    <w:rsid w:val="0044057B"/>
    <w:rsid w:val="004446EF"/>
    <w:rsid w:val="00444880"/>
    <w:rsid w:val="00451E5E"/>
    <w:rsid w:val="0047262D"/>
    <w:rsid w:val="0047670A"/>
    <w:rsid w:val="00477FCD"/>
    <w:rsid w:val="0048116F"/>
    <w:rsid w:val="00481E59"/>
    <w:rsid w:val="00487CF1"/>
    <w:rsid w:val="004A1587"/>
    <w:rsid w:val="004A530E"/>
    <w:rsid w:val="004A7256"/>
    <w:rsid w:val="004B1CAE"/>
    <w:rsid w:val="004B4F3F"/>
    <w:rsid w:val="004C3239"/>
    <w:rsid w:val="004C749F"/>
    <w:rsid w:val="004D23BF"/>
    <w:rsid w:val="004E398B"/>
    <w:rsid w:val="004F353C"/>
    <w:rsid w:val="004F5286"/>
    <w:rsid w:val="00500738"/>
    <w:rsid w:val="00503743"/>
    <w:rsid w:val="0050473B"/>
    <w:rsid w:val="005048D4"/>
    <w:rsid w:val="00505A82"/>
    <w:rsid w:val="00517761"/>
    <w:rsid w:val="005203FD"/>
    <w:rsid w:val="0052263A"/>
    <w:rsid w:val="00523AE7"/>
    <w:rsid w:val="00550A3A"/>
    <w:rsid w:val="00553F5F"/>
    <w:rsid w:val="00564D4E"/>
    <w:rsid w:val="00565F9F"/>
    <w:rsid w:val="00585A7A"/>
    <w:rsid w:val="005A15B5"/>
    <w:rsid w:val="005B0838"/>
    <w:rsid w:val="005B4DBF"/>
    <w:rsid w:val="005E19E9"/>
    <w:rsid w:val="005E232B"/>
    <w:rsid w:val="005E3F45"/>
    <w:rsid w:val="005E42E9"/>
    <w:rsid w:val="005F1481"/>
    <w:rsid w:val="005F2ED7"/>
    <w:rsid w:val="005F38CE"/>
    <w:rsid w:val="00612A03"/>
    <w:rsid w:val="0062692B"/>
    <w:rsid w:val="006269C1"/>
    <w:rsid w:val="0063496E"/>
    <w:rsid w:val="006352A6"/>
    <w:rsid w:val="006468BC"/>
    <w:rsid w:val="006577E4"/>
    <w:rsid w:val="00660E87"/>
    <w:rsid w:val="006631A9"/>
    <w:rsid w:val="00672C3A"/>
    <w:rsid w:val="00673602"/>
    <w:rsid w:val="006843BE"/>
    <w:rsid w:val="006947A5"/>
    <w:rsid w:val="006A2621"/>
    <w:rsid w:val="006A2EED"/>
    <w:rsid w:val="006B41B2"/>
    <w:rsid w:val="006C4478"/>
    <w:rsid w:val="006C6042"/>
    <w:rsid w:val="006D6546"/>
    <w:rsid w:val="006E32E9"/>
    <w:rsid w:val="006E378B"/>
    <w:rsid w:val="006E498F"/>
    <w:rsid w:val="006F57CD"/>
    <w:rsid w:val="007251A5"/>
    <w:rsid w:val="00725C18"/>
    <w:rsid w:val="00730ACC"/>
    <w:rsid w:val="00734253"/>
    <w:rsid w:val="00734EFC"/>
    <w:rsid w:val="00736823"/>
    <w:rsid w:val="007478AC"/>
    <w:rsid w:val="00747C2F"/>
    <w:rsid w:val="0075757F"/>
    <w:rsid w:val="007768F3"/>
    <w:rsid w:val="007807AC"/>
    <w:rsid w:val="007816BA"/>
    <w:rsid w:val="00783FF0"/>
    <w:rsid w:val="00785409"/>
    <w:rsid w:val="00786793"/>
    <w:rsid w:val="007917A5"/>
    <w:rsid w:val="00795F3D"/>
    <w:rsid w:val="007A1143"/>
    <w:rsid w:val="007A3B3B"/>
    <w:rsid w:val="007B7FF5"/>
    <w:rsid w:val="007D04FC"/>
    <w:rsid w:val="007D1334"/>
    <w:rsid w:val="007D7537"/>
    <w:rsid w:val="007E0156"/>
    <w:rsid w:val="007E0F62"/>
    <w:rsid w:val="007E1569"/>
    <w:rsid w:val="007E2A64"/>
    <w:rsid w:val="007E5CDC"/>
    <w:rsid w:val="007F499C"/>
    <w:rsid w:val="0080148E"/>
    <w:rsid w:val="00805743"/>
    <w:rsid w:val="00812465"/>
    <w:rsid w:val="00853D5F"/>
    <w:rsid w:val="00854AA5"/>
    <w:rsid w:val="00885306"/>
    <w:rsid w:val="0088678D"/>
    <w:rsid w:val="00892B2C"/>
    <w:rsid w:val="00896DBB"/>
    <w:rsid w:val="008A1F3C"/>
    <w:rsid w:val="008C1D65"/>
    <w:rsid w:val="008D3B8C"/>
    <w:rsid w:val="008E111E"/>
    <w:rsid w:val="008E1C1D"/>
    <w:rsid w:val="008E2F43"/>
    <w:rsid w:val="008E3F83"/>
    <w:rsid w:val="00901A48"/>
    <w:rsid w:val="00904083"/>
    <w:rsid w:val="00906A24"/>
    <w:rsid w:val="00911D35"/>
    <w:rsid w:val="00916033"/>
    <w:rsid w:val="00924C07"/>
    <w:rsid w:val="009279C9"/>
    <w:rsid w:val="0094077C"/>
    <w:rsid w:val="00942FEB"/>
    <w:rsid w:val="00962DB0"/>
    <w:rsid w:val="0096327F"/>
    <w:rsid w:val="00963516"/>
    <w:rsid w:val="00973D35"/>
    <w:rsid w:val="00980C2D"/>
    <w:rsid w:val="00982D92"/>
    <w:rsid w:val="0099299F"/>
    <w:rsid w:val="009A249C"/>
    <w:rsid w:val="009A4B57"/>
    <w:rsid w:val="009B52FE"/>
    <w:rsid w:val="009C113C"/>
    <w:rsid w:val="009C1B7E"/>
    <w:rsid w:val="009D494E"/>
    <w:rsid w:val="009D4D60"/>
    <w:rsid w:val="009D764D"/>
    <w:rsid w:val="009E6F87"/>
    <w:rsid w:val="009F1C9E"/>
    <w:rsid w:val="009F30DA"/>
    <w:rsid w:val="009F5A48"/>
    <w:rsid w:val="00A0670E"/>
    <w:rsid w:val="00A130A5"/>
    <w:rsid w:val="00A151B7"/>
    <w:rsid w:val="00A171D3"/>
    <w:rsid w:val="00A23258"/>
    <w:rsid w:val="00A35B42"/>
    <w:rsid w:val="00A37D16"/>
    <w:rsid w:val="00A40273"/>
    <w:rsid w:val="00A46218"/>
    <w:rsid w:val="00A46639"/>
    <w:rsid w:val="00A474E4"/>
    <w:rsid w:val="00A548FB"/>
    <w:rsid w:val="00A5755E"/>
    <w:rsid w:val="00A601DB"/>
    <w:rsid w:val="00A60E2A"/>
    <w:rsid w:val="00A640DD"/>
    <w:rsid w:val="00A657DD"/>
    <w:rsid w:val="00A67361"/>
    <w:rsid w:val="00A70AF5"/>
    <w:rsid w:val="00A713AE"/>
    <w:rsid w:val="00A7179F"/>
    <w:rsid w:val="00A73C7B"/>
    <w:rsid w:val="00A73CA1"/>
    <w:rsid w:val="00A740F8"/>
    <w:rsid w:val="00A74696"/>
    <w:rsid w:val="00A86A43"/>
    <w:rsid w:val="00A97BC9"/>
    <w:rsid w:val="00AA2333"/>
    <w:rsid w:val="00AA3DF8"/>
    <w:rsid w:val="00AB0E3D"/>
    <w:rsid w:val="00AB5AB0"/>
    <w:rsid w:val="00AC13D6"/>
    <w:rsid w:val="00AE1424"/>
    <w:rsid w:val="00AE1546"/>
    <w:rsid w:val="00AF1C63"/>
    <w:rsid w:val="00AF2AB8"/>
    <w:rsid w:val="00AF42AC"/>
    <w:rsid w:val="00AF4CEC"/>
    <w:rsid w:val="00AF6123"/>
    <w:rsid w:val="00B05211"/>
    <w:rsid w:val="00B07FF3"/>
    <w:rsid w:val="00B2529B"/>
    <w:rsid w:val="00B3364D"/>
    <w:rsid w:val="00B40E18"/>
    <w:rsid w:val="00B45F88"/>
    <w:rsid w:val="00B53F59"/>
    <w:rsid w:val="00B57824"/>
    <w:rsid w:val="00B57B8A"/>
    <w:rsid w:val="00B62974"/>
    <w:rsid w:val="00B66149"/>
    <w:rsid w:val="00B72F08"/>
    <w:rsid w:val="00B770A5"/>
    <w:rsid w:val="00B93706"/>
    <w:rsid w:val="00BA1253"/>
    <w:rsid w:val="00BA3D79"/>
    <w:rsid w:val="00BA750F"/>
    <w:rsid w:val="00BB1C09"/>
    <w:rsid w:val="00BB2675"/>
    <w:rsid w:val="00BB7987"/>
    <w:rsid w:val="00BB7E47"/>
    <w:rsid w:val="00BC3C5C"/>
    <w:rsid w:val="00BD0A12"/>
    <w:rsid w:val="00BD1380"/>
    <w:rsid w:val="00BD27B1"/>
    <w:rsid w:val="00C03594"/>
    <w:rsid w:val="00C11DF9"/>
    <w:rsid w:val="00C20334"/>
    <w:rsid w:val="00C209AA"/>
    <w:rsid w:val="00C32937"/>
    <w:rsid w:val="00C346B7"/>
    <w:rsid w:val="00C43573"/>
    <w:rsid w:val="00C44FC5"/>
    <w:rsid w:val="00C604B0"/>
    <w:rsid w:val="00C60962"/>
    <w:rsid w:val="00C60991"/>
    <w:rsid w:val="00C64F3E"/>
    <w:rsid w:val="00C72301"/>
    <w:rsid w:val="00C749E6"/>
    <w:rsid w:val="00C96941"/>
    <w:rsid w:val="00CD5934"/>
    <w:rsid w:val="00CD69AA"/>
    <w:rsid w:val="00CE0014"/>
    <w:rsid w:val="00CF1CEF"/>
    <w:rsid w:val="00CF4AB7"/>
    <w:rsid w:val="00CF6848"/>
    <w:rsid w:val="00D00DFF"/>
    <w:rsid w:val="00D01D8C"/>
    <w:rsid w:val="00D150AB"/>
    <w:rsid w:val="00D157F1"/>
    <w:rsid w:val="00D170B3"/>
    <w:rsid w:val="00D2162C"/>
    <w:rsid w:val="00D254F9"/>
    <w:rsid w:val="00D34970"/>
    <w:rsid w:val="00D509E0"/>
    <w:rsid w:val="00D51A8E"/>
    <w:rsid w:val="00D54122"/>
    <w:rsid w:val="00D54383"/>
    <w:rsid w:val="00D57DF3"/>
    <w:rsid w:val="00D6039E"/>
    <w:rsid w:val="00D6044F"/>
    <w:rsid w:val="00D6189B"/>
    <w:rsid w:val="00D625F8"/>
    <w:rsid w:val="00D63F08"/>
    <w:rsid w:val="00D64C0C"/>
    <w:rsid w:val="00D6765F"/>
    <w:rsid w:val="00D74A29"/>
    <w:rsid w:val="00D80F27"/>
    <w:rsid w:val="00D8757D"/>
    <w:rsid w:val="00D94788"/>
    <w:rsid w:val="00DB5251"/>
    <w:rsid w:val="00DB5A9A"/>
    <w:rsid w:val="00DC27D8"/>
    <w:rsid w:val="00DC50C5"/>
    <w:rsid w:val="00DC758A"/>
    <w:rsid w:val="00DD1AA8"/>
    <w:rsid w:val="00DE4D2F"/>
    <w:rsid w:val="00DE6950"/>
    <w:rsid w:val="00DF0713"/>
    <w:rsid w:val="00DF089B"/>
    <w:rsid w:val="00DF0F8C"/>
    <w:rsid w:val="00DF25D7"/>
    <w:rsid w:val="00DF2EF4"/>
    <w:rsid w:val="00DF7F9F"/>
    <w:rsid w:val="00E01689"/>
    <w:rsid w:val="00E15BF0"/>
    <w:rsid w:val="00E2061E"/>
    <w:rsid w:val="00E21EA1"/>
    <w:rsid w:val="00E23106"/>
    <w:rsid w:val="00E31237"/>
    <w:rsid w:val="00E35053"/>
    <w:rsid w:val="00E37E03"/>
    <w:rsid w:val="00E40C2E"/>
    <w:rsid w:val="00E53B1A"/>
    <w:rsid w:val="00E6027B"/>
    <w:rsid w:val="00E658B5"/>
    <w:rsid w:val="00E71A46"/>
    <w:rsid w:val="00E86A49"/>
    <w:rsid w:val="00EA0D19"/>
    <w:rsid w:val="00EA4B84"/>
    <w:rsid w:val="00EA5A91"/>
    <w:rsid w:val="00EA5FD4"/>
    <w:rsid w:val="00EA726B"/>
    <w:rsid w:val="00EA7ED4"/>
    <w:rsid w:val="00EB6E3F"/>
    <w:rsid w:val="00EC2A04"/>
    <w:rsid w:val="00ED4B8C"/>
    <w:rsid w:val="00EE766E"/>
    <w:rsid w:val="00EF5830"/>
    <w:rsid w:val="00F02235"/>
    <w:rsid w:val="00F056BF"/>
    <w:rsid w:val="00F0679F"/>
    <w:rsid w:val="00F07C39"/>
    <w:rsid w:val="00F1071F"/>
    <w:rsid w:val="00F15043"/>
    <w:rsid w:val="00F209AE"/>
    <w:rsid w:val="00F2789C"/>
    <w:rsid w:val="00F34B3C"/>
    <w:rsid w:val="00F36A86"/>
    <w:rsid w:val="00F43EC8"/>
    <w:rsid w:val="00F44645"/>
    <w:rsid w:val="00F45347"/>
    <w:rsid w:val="00F62693"/>
    <w:rsid w:val="00F63B45"/>
    <w:rsid w:val="00F640EE"/>
    <w:rsid w:val="00F70D4D"/>
    <w:rsid w:val="00F713D9"/>
    <w:rsid w:val="00F7147A"/>
    <w:rsid w:val="00F728D0"/>
    <w:rsid w:val="00F77AD5"/>
    <w:rsid w:val="00F8158F"/>
    <w:rsid w:val="00F8208E"/>
    <w:rsid w:val="00FA4FEF"/>
    <w:rsid w:val="00FA6CED"/>
    <w:rsid w:val="00FA7D29"/>
    <w:rsid w:val="00FB4115"/>
    <w:rsid w:val="00FC2DB5"/>
    <w:rsid w:val="00FC5CF1"/>
    <w:rsid w:val="00FC7A6A"/>
    <w:rsid w:val="00FD39E3"/>
    <w:rsid w:val="00FE16B0"/>
    <w:rsid w:val="00FE5B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D3415D"/>
  <w15:docId w15:val="{CC9DC671-D8F7-4104-844C-7B2780AC8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3A6B1F"/>
    <w:rPr>
      <w:rFonts w:ascii="Arial" w:eastAsia="Arial" w:hAnsi="Arial" w:cs="Arial"/>
    </w:rPr>
  </w:style>
  <w:style w:type="paragraph" w:styleId="Ttulo1">
    <w:name w:val="heading 1"/>
    <w:basedOn w:val="Normal"/>
    <w:next w:val="Normal"/>
    <w:link w:val="Ttulo1Char"/>
    <w:uiPriority w:val="9"/>
    <w:qFormat/>
    <w:rsid w:val="00C3293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A6B1F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3A6B1F"/>
  </w:style>
  <w:style w:type="paragraph" w:customStyle="1" w:styleId="Ttulo11">
    <w:name w:val="Título 11"/>
    <w:basedOn w:val="Normal"/>
    <w:uiPriority w:val="1"/>
    <w:qFormat/>
    <w:rsid w:val="003A6B1F"/>
    <w:pPr>
      <w:ind w:left="182" w:right="1171"/>
      <w:outlineLvl w:val="1"/>
    </w:pPr>
    <w:rPr>
      <w:sz w:val="24"/>
      <w:szCs w:val="24"/>
      <w:u w:val="single" w:color="000000"/>
    </w:rPr>
  </w:style>
  <w:style w:type="paragraph" w:styleId="PargrafodaLista">
    <w:name w:val="List Paragraph"/>
    <w:basedOn w:val="Normal"/>
    <w:uiPriority w:val="1"/>
    <w:qFormat/>
    <w:rsid w:val="003A6B1F"/>
  </w:style>
  <w:style w:type="paragraph" w:customStyle="1" w:styleId="TableParagraph">
    <w:name w:val="Table Paragraph"/>
    <w:basedOn w:val="Normal"/>
    <w:uiPriority w:val="1"/>
    <w:qFormat/>
    <w:rsid w:val="003A6B1F"/>
    <w:pPr>
      <w:spacing w:line="252" w:lineRule="exact"/>
      <w:ind w:left="62" w:right="60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262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262D"/>
    <w:rPr>
      <w:rFonts w:ascii="Tahoma" w:eastAsia="Arial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47262D"/>
    <w:rPr>
      <w:color w:val="0000FF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44189"/>
    <w:rPr>
      <w:rFonts w:ascii="Arial" w:eastAsia="Arial" w:hAnsi="Arial" w:cs="Arial"/>
    </w:rPr>
  </w:style>
  <w:style w:type="paragraph" w:styleId="Rodap">
    <w:name w:val="footer"/>
    <w:basedOn w:val="Normal"/>
    <w:link w:val="RodapChar"/>
    <w:uiPriority w:val="99"/>
    <w:unhideWhenUsed/>
    <w:rsid w:val="00244189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44189"/>
    <w:rPr>
      <w:rFonts w:ascii="Arial" w:eastAsia="Arial" w:hAnsi="Arial" w:cs="Arial"/>
    </w:rPr>
  </w:style>
  <w:style w:type="character" w:customStyle="1" w:styleId="CorpodetextoChar">
    <w:name w:val="Corpo de texto Char"/>
    <w:basedOn w:val="Fontepargpadro"/>
    <w:link w:val="Corpodetexto"/>
    <w:uiPriority w:val="1"/>
    <w:rsid w:val="006352A6"/>
    <w:rPr>
      <w:rFonts w:ascii="Arial" w:eastAsia="Arial" w:hAnsi="Arial" w:cs="Arial"/>
    </w:rPr>
  </w:style>
  <w:style w:type="table" w:styleId="Tabelacomgrade">
    <w:name w:val="Table Grid"/>
    <w:basedOn w:val="Tabelanormal"/>
    <w:uiPriority w:val="59"/>
    <w:rsid w:val="001D265F"/>
    <w:pPr>
      <w:widowControl/>
    </w:pPr>
    <w:rPr>
      <w:lang w:val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rsid w:val="00F713D9"/>
    <w:rPr>
      <w:color w:val="0000FF" w:themeColor="hyperlink"/>
      <w:u w:val="single"/>
    </w:rPr>
  </w:style>
  <w:style w:type="table" w:customStyle="1" w:styleId="Tabelacomgrade1">
    <w:name w:val="Tabela com grade1"/>
    <w:basedOn w:val="Tabelanormal"/>
    <w:next w:val="Tabelacomgrade"/>
    <w:rsid w:val="00150D36"/>
    <w:pPr>
      <w:widowControl/>
    </w:pPr>
    <w:rPr>
      <w:rFonts w:ascii="Calibri" w:eastAsia="Calibri" w:hAnsi="Calibri" w:cs="Calibri"/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2">
    <w:name w:val="Tabela com grade2"/>
    <w:basedOn w:val="Tabelanormal"/>
    <w:next w:val="Tabelacomgrade"/>
    <w:rsid w:val="00EA7ED4"/>
    <w:pPr>
      <w:widowControl/>
    </w:pPr>
    <w:rPr>
      <w:rFonts w:ascii="Calibri" w:eastAsia="Calibri" w:hAnsi="Calibri" w:cs="Calibri"/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3">
    <w:name w:val="Tabela com grade3"/>
    <w:basedOn w:val="Tabelanormal"/>
    <w:next w:val="Tabelacomgrade"/>
    <w:rsid w:val="00E86A49"/>
    <w:pPr>
      <w:widowControl/>
    </w:pPr>
    <w:rPr>
      <w:rFonts w:ascii="Calibri" w:eastAsia="Calibri" w:hAnsi="Calibri" w:cs="Calibri"/>
      <w:lang w:val="pt-BR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comgrade11">
    <w:name w:val="Tabela com grade11"/>
    <w:basedOn w:val="Tabelanormal"/>
    <w:next w:val="Tabelacomgrade"/>
    <w:uiPriority w:val="59"/>
    <w:rsid w:val="00F02235"/>
    <w:pPr>
      <w:autoSpaceDE w:val="0"/>
      <w:autoSpaceDN w:val="0"/>
    </w:pPr>
    <w:rPr>
      <w:rFonts w:eastAsia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tulo1Char">
    <w:name w:val="Título 1 Char"/>
    <w:basedOn w:val="Fontepargpadro"/>
    <w:link w:val="Ttulo1"/>
    <w:uiPriority w:val="9"/>
    <w:rsid w:val="00C3293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673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4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20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AE5C7761F0C0D4588BE96C0EBE6A954" ma:contentTypeVersion="12" ma:contentTypeDescription="Crie um novo documento." ma:contentTypeScope="" ma:versionID="4b37df85e3f0f95e72dfb74d7e526204">
  <xsd:schema xmlns:xsd="http://www.w3.org/2001/XMLSchema" xmlns:xs="http://www.w3.org/2001/XMLSchema" xmlns:p="http://schemas.microsoft.com/office/2006/metadata/properties" xmlns:ns2="03c7c294-4881-40d0-ba47-a4a6c1a5eca5" xmlns:ns3="1e5fd98d-a385-496a-8029-ac59838efce8" targetNamespace="http://schemas.microsoft.com/office/2006/metadata/properties" ma:root="true" ma:fieldsID="7a19a53ded6c02fbd6dfddd2984e24b2" ns2:_="" ns3:_="">
    <xsd:import namespace="03c7c294-4881-40d0-ba47-a4a6c1a5eca5"/>
    <xsd:import namespace="1e5fd98d-a385-496a-8029-ac59838efce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c7c294-4881-40d0-ba47-a4a6c1a5ec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Marcações de imagem" ma:readOnly="false" ma:fieldId="{5cf76f15-5ced-4ddc-b409-7134ff3c332f}" ma:taxonomyMulti="true" ma:sspId="bbbf7963-f5db-4b87-b302-29250af4277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5fd98d-a385-496a-8029-ac59838efce8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8932732e-2269-4d09-b84f-c202ed675e4a}" ma:internalName="TaxCatchAll" ma:showField="CatchAllData" ma:web="1e5fd98d-a385-496a-8029-ac59838efc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3c7c294-4881-40d0-ba47-a4a6c1a5eca5">
      <Terms xmlns="http://schemas.microsoft.com/office/infopath/2007/PartnerControls"/>
    </lcf76f155ced4ddcb4097134ff3c332f>
    <TaxCatchAll xmlns="1e5fd98d-a385-496a-8029-ac59838efce8" xsi:nil="true"/>
  </documentManagement>
</p:properties>
</file>

<file path=customXml/itemProps1.xml><?xml version="1.0" encoding="utf-8"?>
<ds:datastoreItem xmlns:ds="http://schemas.openxmlformats.org/officeDocument/2006/customXml" ds:itemID="{97DB099F-D2ED-4B51-B8D0-3AC662E258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3c7c294-4881-40d0-ba47-a4a6c1a5eca5"/>
    <ds:schemaRef ds:uri="1e5fd98d-a385-496a-8029-ac59838efce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3A13A01-A064-4286-B4C5-43E01D367DD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672D24-037E-4A92-A6AE-94CB0BA67E9A}">
  <ds:schemaRefs>
    <ds:schemaRef ds:uri="http://schemas.microsoft.com/office/2006/metadata/properties"/>
    <ds:schemaRef ds:uri="http://schemas.microsoft.com/office/infopath/2007/PartnerControls"/>
    <ds:schemaRef ds:uri="03c7c294-4881-40d0-ba47-a4a6c1a5eca5"/>
    <ds:schemaRef ds:uri="1e5fd98d-a385-496a-8029-ac59838efce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3</Pages>
  <Words>655</Words>
  <Characters>3638</Characters>
  <Application>Microsoft Office Word</Application>
  <DocSecurity>0</DocSecurity>
  <Lines>125</Lines>
  <Paragraphs>53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AVISO DE LICITAÇÃO PARA REGISTRO DE PREÇOS</vt:lpstr>
    </vt:vector>
  </TitlesOfParts>
  <Company/>
  <LinksUpToDate>false</LinksUpToDate>
  <CharactersWithSpaces>4240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AVISO DE LICITAÇÃO PARA REGISTRO DE PREÇOS</dc:title>
  <dc:creator>Usuario</dc:creator>
  <cp:lastModifiedBy>Jorge Ermida</cp:lastModifiedBy>
  <cp:revision>166</cp:revision>
  <cp:lastPrinted>2026-01-28T17:55:00Z</cp:lastPrinted>
  <dcterms:created xsi:type="dcterms:W3CDTF">2024-05-24T16:59:00Z</dcterms:created>
  <dcterms:modified xsi:type="dcterms:W3CDTF">2026-01-28T19:32:00Z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2017-03-20T00:00:00Z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2017-05-16T00:00:00Z</vt:filetime>
  </property>
  <property fmtid="{D5CDD505-2E9C-101B-9397-08002B2CF9AE}" pid="5" name="ContentTypeId">
    <vt:lpwstr>0x0101008AE5C7761F0C0D4588BE96C0EBE6A954</vt:lpwstr>
  </property>
  <property fmtid="{D5CDD505-2E9C-101B-9397-08002B2CF9AE}" pid="6" name="MediaServiceImageTags">
    <vt:lpwstr/>
  </property>
</Properties>
</file>