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45" w:rsidRPr="00663F9F" w:rsidRDefault="00DD1045" w:rsidP="00DD1045">
      <w:pPr>
        <w:pStyle w:val="Corpodetexto"/>
        <w:jc w:val="center"/>
      </w:pPr>
      <w:r w:rsidRPr="00663F9F">
        <w:t xml:space="preserve">Extrato do Contrato nº </w:t>
      </w:r>
      <w:r w:rsidRPr="00E07704">
        <w:rPr>
          <w:color w:val="FF0000"/>
        </w:rPr>
        <w:t>0</w:t>
      </w:r>
      <w:r>
        <w:rPr>
          <w:color w:val="FF0000"/>
        </w:rPr>
        <w:t>01</w:t>
      </w:r>
      <w:r w:rsidRPr="00663F9F">
        <w:t>/20</w:t>
      </w:r>
      <w:r>
        <w:t>21</w:t>
      </w:r>
      <w:r w:rsidRPr="00663F9F">
        <w:t>.</w:t>
      </w:r>
    </w:p>
    <w:p w:rsidR="00DD1045" w:rsidRPr="00663F9F" w:rsidRDefault="00DD1045" w:rsidP="00DD1045"/>
    <w:p w:rsidR="00DD1045" w:rsidRPr="00663F9F" w:rsidRDefault="00DD1045" w:rsidP="00DD1045">
      <w:pPr>
        <w:pStyle w:val="Corpodetexto"/>
        <w:numPr>
          <w:ilvl w:val="0"/>
          <w:numId w:val="1"/>
        </w:numPr>
        <w:tabs>
          <w:tab w:val="left" w:pos="0"/>
          <w:tab w:val="left" w:pos="720"/>
        </w:tabs>
      </w:pPr>
      <w:r w:rsidRPr="00663F9F">
        <w:t>Partes: Câmara Municipal de Vassouras e a Empresa Custom Informática Ltda.</w:t>
      </w:r>
    </w:p>
    <w:p w:rsidR="00DD1045" w:rsidRDefault="00DD1045" w:rsidP="00DD1045">
      <w:pPr>
        <w:jc w:val="both"/>
      </w:pPr>
    </w:p>
    <w:p w:rsidR="00DD1045" w:rsidRPr="00414E7B" w:rsidRDefault="00DD1045" w:rsidP="00DD1045">
      <w:pPr>
        <w:jc w:val="both"/>
        <w:rPr>
          <w:sz w:val="28"/>
          <w:szCs w:val="28"/>
        </w:rPr>
      </w:pPr>
      <w:r w:rsidRPr="00663F9F">
        <w:t>Objeto: Locação</w:t>
      </w:r>
      <w:r>
        <w:t xml:space="preserve"> de</w:t>
      </w:r>
      <w:r w:rsidRPr="00663F9F">
        <w:t xml:space="preserve"> </w:t>
      </w:r>
      <w:r w:rsidRPr="00A35B62">
        <w:t>SISTEMA INTEGRADO DE GESTÃO PÚBLICA VIA WEB (</w:t>
      </w:r>
      <w:r w:rsidRPr="00A35B62">
        <w:rPr>
          <w:b/>
        </w:rPr>
        <w:t>CLOUD</w:t>
      </w:r>
      <w:r w:rsidRPr="00A35B62">
        <w:t>)</w:t>
      </w:r>
      <w:r>
        <w:t xml:space="preserve">, relacionados </w:t>
      </w:r>
      <w:r w:rsidRPr="003C618E">
        <w:rPr>
          <w:bCs/>
        </w:rPr>
        <w:t>às áreas de</w:t>
      </w:r>
      <w:r w:rsidRPr="003C618E">
        <w:t xml:space="preserve"> </w:t>
      </w:r>
      <w:r w:rsidRPr="00E219F7">
        <w:t>Contabilidade Pública, Tesouraria, Planejamento Orçamentário, Folha de pagamento, Servidor Publico, Patrimônio</w:t>
      </w:r>
      <w:r>
        <w:t xml:space="preserve"> e</w:t>
      </w:r>
      <w:r w:rsidRPr="00E219F7">
        <w:t xml:space="preserve"> Lei de Acesso à informação</w:t>
      </w:r>
      <w:r w:rsidRPr="003C618E">
        <w:t>.</w:t>
      </w:r>
      <w:r w:rsidRPr="00414E7B">
        <w:rPr>
          <w:sz w:val="28"/>
          <w:szCs w:val="28"/>
        </w:rPr>
        <w:t xml:space="preserve">  </w:t>
      </w:r>
    </w:p>
    <w:p w:rsidR="00DD1045" w:rsidRDefault="00DD1045" w:rsidP="00DD1045">
      <w:pPr>
        <w:pStyle w:val="PargrafodaLista"/>
      </w:pPr>
    </w:p>
    <w:p w:rsidR="00DD1045" w:rsidRPr="002048E1" w:rsidRDefault="00DD1045" w:rsidP="00DD1045">
      <w:pPr>
        <w:jc w:val="both"/>
        <w:rPr>
          <w:sz w:val="28"/>
          <w:szCs w:val="28"/>
        </w:rPr>
      </w:pPr>
      <w:r>
        <w:rPr>
          <w:szCs w:val="20"/>
        </w:rPr>
        <w:t xml:space="preserve">01 – </w:t>
      </w:r>
      <w:r>
        <w:rPr>
          <w:szCs w:val="20"/>
          <w:u w:val="single"/>
        </w:rPr>
        <w:t xml:space="preserve">LOCAÇÃO DOS SISTEMAS DE </w:t>
      </w:r>
      <w:r w:rsidRPr="00F77EF8">
        <w:rPr>
          <w:b/>
          <w:sz w:val="20"/>
        </w:rPr>
        <w:t>CONTABILIDADE PÚBLICA, TESOURARIA, PLANEJAMENTO ORÇAMENTÁRIO, FOLHA DE PAGAMENTO, SERVIDOR PUBLICO, PATRIMÔNIO e LEI DE ACESSO À INFORMAÇÃO</w:t>
      </w:r>
      <w:r>
        <w:rPr>
          <w:sz w:val="28"/>
          <w:szCs w:val="28"/>
        </w:rPr>
        <w:t>.</w:t>
      </w:r>
      <w:r>
        <w:rPr>
          <w:szCs w:val="20"/>
        </w:rPr>
        <w:t xml:space="preserve">- Valor mensal R$ </w:t>
      </w:r>
      <w:r w:rsidRPr="002048E1">
        <w:rPr>
          <w:szCs w:val="20"/>
        </w:rPr>
        <w:t xml:space="preserve">6.090,00 (seis mil e noventa reais). </w:t>
      </w:r>
    </w:p>
    <w:p w:rsidR="00DD1045" w:rsidRPr="002048E1" w:rsidRDefault="00DD1045" w:rsidP="00DD1045">
      <w:pPr>
        <w:jc w:val="both"/>
        <w:rPr>
          <w:szCs w:val="20"/>
        </w:rPr>
      </w:pPr>
    </w:p>
    <w:p w:rsidR="00DD1045" w:rsidRDefault="00DD1045" w:rsidP="00DD1045">
      <w:pPr>
        <w:jc w:val="both"/>
        <w:rPr>
          <w:szCs w:val="20"/>
        </w:rPr>
      </w:pPr>
      <w:r>
        <w:rPr>
          <w:szCs w:val="20"/>
        </w:rPr>
        <w:t xml:space="preserve">02 – </w:t>
      </w:r>
      <w:r>
        <w:rPr>
          <w:szCs w:val="20"/>
          <w:u w:val="single"/>
        </w:rPr>
        <w:t>IMPLANTAÇÃO, TREINAMENTO E MIGRAÇÃO DE BANCO DE DADOS</w:t>
      </w:r>
      <w:r>
        <w:rPr>
          <w:sz w:val="28"/>
          <w:szCs w:val="28"/>
        </w:rPr>
        <w:t>.</w:t>
      </w:r>
      <w:r>
        <w:rPr>
          <w:szCs w:val="20"/>
        </w:rPr>
        <w:t xml:space="preserve">- Valor Parcela única </w:t>
      </w:r>
      <w:r w:rsidRPr="002048E1">
        <w:rPr>
          <w:szCs w:val="20"/>
        </w:rPr>
        <w:t>R$ 10.000,00 (dez mil reais).</w:t>
      </w:r>
    </w:p>
    <w:p w:rsidR="00DD1045" w:rsidRDefault="00DD1045" w:rsidP="00DD1045">
      <w:pPr>
        <w:jc w:val="both"/>
        <w:rPr>
          <w:szCs w:val="20"/>
        </w:rPr>
      </w:pPr>
    </w:p>
    <w:p w:rsidR="00DD1045" w:rsidRPr="00663F9F" w:rsidRDefault="00DD1045" w:rsidP="00DD1045">
      <w:pPr>
        <w:ind w:left="720"/>
        <w:jc w:val="both"/>
      </w:pPr>
      <w:r w:rsidRPr="00663F9F">
        <w:t xml:space="preserve"> </w:t>
      </w:r>
    </w:p>
    <w:p w:rsidR="00DD1045" w:rsidRPr="00663F9F" w:rsidRDefault="00DD1045" w:rsidP="00DD1045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</w:pPr>
      <w:r w:rsidRPr="00663F9F">
        <w:t>Condições de pagamento: Mensal.</w:t>
      </w: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</w:pPr>
      <w:r w:rsidRPr="00663F9F">
        <w:t xml:space="preserve">Prazo do Contrato: </w:t>
      </w:r>
      <w:r>
        <w:t>04</w:t>
      </w:r>
      <w:r w:rsidRPr="00663F9F">
        <w:t>/0</w:t>
      </w:r>
      <w:r>
        <w:t>1</w:t>
      </w:r>
      <w:r w:rsidRPr="00663F9F">
        <w:t xml:space="preserve"> à 31/12/20</w:t>
      </w:r>
      <w:r>
        <w:t>21</w:t>
      </w:r>
      <w:r w:rsidRPr="00663F9F">
        <w:t>.</w:t>
      </w: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</w:pPr>
      <w:r w:rsidRPr="00663F9F">
        <w:t>Recurso: Verba 3.3.90.</w:t>
      </w:r>
      <w:r>
        <w:t>40</w:t>
      </w:r>
      <w:r w:rsidRPr="00663F9F">
        <w:t>.00</w:t>
      </w: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</w:pPr>
      <w:r w:rsidRPr="00663F9F">
        <w:t>Embasamento: Processo Administrativo nº</w:t>
      </w:r>
      <w:r>
        <w:t xml:space="preserve"> 689/2020</w:t>
      </w:r>
      <w:r w:rsidRPr="00663F9F">
        <w:t>.</w:t>
      </w: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jc w:val="both"/>
      </w:pPr>
    </w:p>
    <w:p w:rsidR="00DD1045" w:rsidRPr="00663F9F" w:rsidRDefault="00DD1045" w:rsidP="00DD1045">
      <w:pPr>
        <w:jc w:val="center"/>
      </w:pPr>
      <w:r w:rsidRPr="00663F9F">
        <w:t xml:space="preserve">Câmara Municipal de Vassouras, </w:t>
      </w:r>
      <w:r>
        <w:rPr>
          <w:color w:val="FF0000"/>
        </w:rPr>
        <w:t>04</w:t>
      </w:r>
      <w:r w:rsidRPr="00663F9F">
        <w:t xml:space="preserve"> de </w:t>
      </w:r>
      <w:r>
        <w:rPr>
          <w:color w:val="FF0000"/>
        </w:rPr>
        <w:t>janeiro</w:t>
      </w:r>
      <w:r w:rsidRPr="00663F9F">
        <w:t xml:space="preserve"> de 20</w:t>
      </w:r>
      <w:r>
        <w:t>21</w:t>
      </w:r>
      <w:r w:rsidRPr="00663F9F">
        <w:t>.</w:t>
      </w:r>
    </w:p>
    <w:p w:rsidR="00DD1045" w:rsidRPr="00663F9F" w:rsidRDefault="00DD1045" w:rsidP="00DD1045">
      <w:pPr>
        <w:jc w:val="center"/>
      </w:pPr>
    </w:p>
    <w:p w:rsidR="00DD1045" w:rsidRPr="00663F9F" w:rsidRDefault="00DD1045" w:rsidP="00DD1045">
      <w:pPr>
        <w:jc w:val="center"/>
      </w:pPr>
    </w:p>
    <w:p w:rsidR="00DD1045" w:rsidRPr="00663F9F" w:rsidRDefault="00DD1045" w:rsidP="00DD1045">
      <w:pPr>
        <w:jc w:val="center"/>
      </w:pPr>
    </w:p>
    <w:p w:rsidR="00DD1045" w:rsidRPr="00663F9F" w:rsidRDefault="00DD1045" w:rsidP="00DD1045">
      <w:pPr>
        <w:jc w:val="center"/>
      </w:pPr>
    </w:p>
    <w:p w:rsidR="00DD1045" w:rsidRPr="002A3A49" w:rsidRDefault="00DD1045" w:rsidP="00DD1045">
      <w:pPr>
        <w:jc w:val="center"/>
      </w:pPr>
      <w:r w:rsidRPr="002A3A49">
        <w:t xml:space="preserve">José Maria Vaz Capute </w:t>
      </w:r>
    </w:p>
    <w:p w:rsidR="00DD1045" w:rsidRPr="003B0708" w:rsidRDefault="00DD1045" w:rsidP="00DD1045">
      <w:pPr>
        <w:jc w:val="center"/>
        <w:rPr>
          <w:b/>
        </w:rPr>
      </w:pPr>
      <w:r w:rsidRPr="003B0708">
        <w:rPr>
          <w:b/>
        </w:rPr>
        <w:t>Presidente</w:t>
      </w:r>
    </w:p>
    <w:p w:rsidR="00F5604F" w:rsidRDefault="00F5604F"/>
    <w:sectPr w:rsidR="00F560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4F" w:rsidRDefault="00F5604F" w:rsidP="00DD1045">
      <w:pPr>
        <w:spacing w:after="0" w:line="240" w:lineRule="auto"/>
      </w:pPr>
      <w:r>
        <w:separator/>
      </w:r>
    </w:p>
  </w:endnote>
  <w:endnote w:type="continuationSeparator" w:id="1">
    <w:p w:rsidR="00F5604F" w:rsidRDefault="00F5604F" w:rsidP="00DD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4F" w:rsidRDefault="00F5604F" w:rsidP="00DD1045">
      <w:pPr>
        <w:spacing w:after="0" w:line="240" w:lineRule="auto"/>
      </w:pPr>
      <w:r>
        <w:separator/>
      </w:r>
    </w:p>
  </w:footnote>
  <w:footnote w:type="continuationSeparator" w:id="1">
    <w:p w:rsidR="00F5604F" w:rsidRDefault="00F5604F" w:rsidP="00DD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45" w:rsidRPr="00872359" w:rsidRDefault="00DD1045" w:rsidP="00DD1045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045" w:rsidRPr="00872359" w:rsidRDefault="00DD1045" w:rsidP="00DD1045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DD1045" w:rsidRPr="008670CB" w:rsidRDefault="00DD1045" w:rsidP="00DD1045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  <w:p w:rsidR="00DD1045" w:rsidRDefault="00DD10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045"/>
    <w:rsid w:val="00DD1045"/>
    <w:rsid w:val="00F5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D1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D1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DD10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D1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DD1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1045"/>
  </w:style>
  <w:style w:type="paragraph" w:styleId="Rodap">
    <w:name w:val="footer"/>
    <w:basedOn w:val="Normal"/>
    <w:link w:val="RodapChar"/>
    <w:uiPriority w:val="99"/>
    <w:semiHidden/>
    <w:unhideWhenUsed/>
    <w:rsid w:val="00DD1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D1045"/>
  </w:style>
  <w:style w:type="paragraph" w:styleId="Textodebalo">
    <w:name w:val="Balloon Text"/>
    <w:basedOn w:val="Normal"/>
    <w:link w:val="TextodebaloChar"/>
    <w:uiPriority w:val="99"/>
    <w:semiHidden/>
    <w:unhideWhenUsed/>
    <w:rsid w:val="00DD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2021-08-18T17:23:00Z</dcterms:created>
  <dcterms:modified xsi:type="dcterms:W3CDTF">2021-08-18T17:24:00Z</dcterms:modified>
</cp:coreProperties>
</file>